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7BAB">
      <w:pPr>
        <w:spacing w:line="594" w:lineRule="exact"/>
        <w:rPr>
          <w:rFonts w:hint="default" w:ascii="Times New Roman Regular" w:hAnsi="Times New Roman Regular" w:eastAsia="方正黑体_GBK" w:cs="Times New Roman Regular"/>
          <w:color w:val="000000"/>
          <w:kern w:val="21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方正黑体_GBK" w:cs="Times New Roman Regular"/>
          <w:color w:val="000000"/>
          <w:kern w:val="21"/>
          <w:sz w:val="32"/>
          <w:szCs w:val="32"/>
        </w:rPr>
        <w:t>附件</w:t>
      </w:r>
      <w:r>
        <w:rPr>
          <w:rFonts w:hint="default" w:ascii="Times New Roman Regular" w:hAnsi="Times New Roman Regular" w:eastAsia="方正黑体_GBK" w:cs="Times New Roman Regular"/>
          <w:color w:val="000000"/>
          <w:kern w:val="21"/>
          <w:sz w:val="32"/>
          <w:szCs w:val="32"/>
          <w:lang w:val="en-US" w:eastAsia="zh-CN"/>
        </w:rPr>
        <w:t>2</w:t>
      </w:r>
    </w:p>
    <w:p w14:paraId="7DD38B0B">
      <w:pPr>
        <w:spacing w:line="594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</w:rPr>
      </w:pPr>
      <w:bookmarkStart w:id="0" w:name="_Hlk208527704"/>
    </w:p>
    <w:p w14:paraId="7EDB1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  <w:lang w:val="en-US" w:eastAsia="zh-CN"/>
        </w:rPr>
        <w:t>“渝儿有方”优秀家庭推荐</w:t>
      </w:r>
      <w:r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</w:rPr>
        <w:t>汇总表</w:t>
      </w:r>
    </w:p>
    <w:p w14:paraId="6A59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</w:rPr>
      </w:pPr>
    </w:p>
    <w:bookmarkEnd w:id="0"/>
    <w:p w14:paraId="4887E9AE">
      <w:pPr>
        <w:spacing w:line="594" w:lineRule="exact"/>
        <w:rPr>
          <w:rFonts w:hint="default" w:ascii="Times New Roman" w:hAnsi="Times New Roman" w:eastAsia="方正仿宋_GBK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</w:rPr>
        <w:t>区县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>教研机构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</w:rPr>
        <w:t xml:space="preserve">：       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val="en-US" w:eastAsia="zh-CN"/>
        </w:rPr>
        <w:t xml:space="preserve">            </w:t>
      </w: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</w:rPr>
        <w:t>联系电话：</w:t>
      </w:r>
    </w:p>
    <w:tbl>
      <w:tblPr>
        <w:tblStyle w:val="3"/>
        <w:tblW w:w="14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707"/>
        <w:gridCol w:w="1531"/>
        <w:gridCol w:w="1726"/>
        <w:gridCol w:w="2851"/>
        <w:gridCol w:w="1857"/>
        <w:gridCol w:w="1445"/>
        <w:gridCol w:w="2123"/>
      </w:tblGrid>
      <w:tr w14:paraId="7477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16" w:type="dxa"/>
            <w:vAlign w:val="center"/>
          </w:tcPr>
          <w:p w14:paraId="6FA09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</w:rPr>
              <w:t>序号</w:t>
            </w:r>
          </w:p>
        </w:tc>
        <w:tc>
          <w:tcPr>
            <w:tcW w:w="1707" w:type="dxa"/>
            <w:vAlign w:val="center"/>
          </w:tcPr>
          <w:p w14:paraId="07FB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  <w:t>学生</w:t>
            </w:r>
          </w:p>
          <w:p w14:paraId="7EE2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531" w:type="dxa"/>
            <w:vAlign w:val="center"/>
          </w:tcPr>
          <w:p w14:paraId="555C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  <w:t>学生</w:t>
            </w:r>
          </w:p>
          <w:p w14:paraId="77D5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  <w:t>所在学校</w:t>
            </w:r>
          </w:p>
        </w:tc>
        <w:tc>
          <w:tcPr>
            <w:tcW w:w="1726" w:type="dxa"/>
            <w:vAlign w:val="center"/>
          </w:tcPr>
          <w:p w14:paraId="43C9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  <w:t>申报</w:t>
            </w:r>
          </w:p>
          <w:p w14:paraId="2189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  <w:t>学段</w:t>
            </w:r>
          </w:p>
        </w:tc>
        <w:tc>
          <w:tcPr>
            <w:tcW w:w="2851" w:type="dxa"/>
            <w:vAlign w:val="center"/>
          </w:tcPr>
          <w:p w14:paraId="7B81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  <w:t>家庭教育指导者</w:t>
            </w:r>
          </w:p>
          <w:p w14:paraId="6EED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  <w:t>（限2名）</w:t>
            </w:r>
          </w:p>
        </w:tc>
        <w:tc>
          <w:tcPr>
            <w:tcW w:w="1857" w:type="dxa"/>
            <w:vAlign w:val="center"/>
          </w:tcPr>
          <w:p w14:paraId="075D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445" w:type="dxa"/>
            <w:vAlign w:val="center"/>
          </w:tcPr>
          <w:p w14:paraId="09E2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highlight w:val="none"/>
                <w:lang w:val="en-US" w:eastAsia="zh-CN"/>
              </w:rPr>
              <w:t>联系</w:t>
            </w:r>
          </w:p>
          <w:p w14:paraId="16BB9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highlight w:val="none"/>
                <w:lang w:val="en-US" w:eastAsia="zh-CN"/>
              </w:rPr>
              <w:t>电话</w:t>
            </w:r>
          </w:p>
        </w:tc>
        <w:tc>
          <w:tcPr>
            <w:tcW w:w="2123" w:type="dxa"/>
            <w:vAlign w:val="center"/>
          </w:tcPr>
          <w:p w14:paraId="18B9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1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218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6" w:type="dxa"/>
            <w:vAlign w:val="center"/>
          </w:tcPr>
          <w:p w14:paraId="73FC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 w14:paraId="2A5E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09BF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14C0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</w:p>
        </w:tc>
        <w:tc>
          <w:tcPr>
            <w:tcW w:w="2851" w:type="dxa"/>
            <w:vAlign w:val="center"/>
          </w:tcPr>
          <w:p w14:paraId="1AA3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 w14:paraId="7CD5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 w14:paraId="37F5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 w14:paraId="4A95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</w:p>
        </w:tc>
      </w:tr>
      <w:tr w14:paraId="379D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6" w:type="dxa"/>
            <w:vAlign w:val="center"/>
          </w:tcPr>
          <w:p w14:paraId="16B0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 w14:paraId="0D9F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50D5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1D5A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851" w:type="dxa"/>
            <w:vAlign w:val="center"/>
          </w:tcPr>
          <w:p w14:paraId="0284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14:paraId="326A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3E0A2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123" w:type="dxa"/>
            <w:vAlign w:val="center"/>
          </w:tcPr>
          <w:p w14:paraId="0424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</w:tr>
      <w:tr w14:paraId="18DC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6" w:type="dxa"/>
            <w:vAlign w:val="center"/>
          </w:tcPr>
          <w:p w14:paraId="4A9C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 w14:paraId="7899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784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2705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851" w:type="dxa"/>
            <w:vAlign w:val="center"/>
          </w:tcPr>
          <w:p w14:paraId="436C1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14:paraId="252E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74F3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123" w:type="dxa"/>
            <w:vAlign w:val="center"/>
          </w:tcPr>
          <w:p w14:paraId="3D24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</w:tr>
      <w:tr w14:paraId="7B1F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6" w:type="dxa"/>
            <w:vAlign w:val="center"/>
          </w:tcPr>
          <w:p w14:paraId="1157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 w14:paraId="7377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A91E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797F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851" w:type="dxa"/>
            <w:vAlign w:val="center"/>
          </w:tcPr>
          <w:p w14:paraId="07CF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14:paraId="49C7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7280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123" w:type="dxa"/>
            <w:vAlign w:val="center"/>
          </w:tcPr>
          <w:p w14:paraId="2C21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</w:tr>
      <w:tr w14:paraId="698B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6" w:type="dxa"/>
            <w:vAlign w:val="center"/>
          </w:tcPr>
          <w:p w14:paraId="237B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 w14:paraId="4890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74C5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14:paraId="0357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851" w:type="dxa"/>
            <w:vAlign w:val="center"/>
          </w:tcPr>
          <w:p w14:paraId="09CB8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14:paraId="60D6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1C33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  <w:tc>
          <w:tcPr>
            <w:tcW w:w="2123" w:type="dxa"/>
            <w:vAlign w:val="center"/>
          </w:tcPr>
          <w:p w14:paraId="15CE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</w:p>
        </w:tc>
      </w:tr>
      <w:tr w14:paraId="6737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156" w:type="dxa"/>
            <w:gridSpan w:val="8"/>
            <w:vAlign w:val="center"/>
          </w:tcPr>
          <w:p w14:paraId="7DE3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请将此表转化为Excel文件后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发送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指定邮箱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cqjky2025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@1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63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.com.</w:t>
            </w:r>
          </w:p>
        </w:tc>
      </w:tr>
    </w:tbl>
    <w:p w14:paraId="626217E0">
      <w:pPr>
        <w:spacing w:line="594" w:lineRule="exact"/>
        <w:rPr>
          <w:rFonts w:hint="default" w:ascii="Times New Roman" w:hAnsi="Times New Roman" w:eastAsia="方正仿宋_GBK" w:cs="Times New Roman"/>
          <w:color w:val="000000"/>
          <w:kern w:val="1"/>
          <w:sz w:val="24"/>
          <w:szCs w:val="24"/>
          <w:lang w:val="en-US" w:eastAsia="zh-CN"/>
        </w:rPr>
      </w:pPr>
    </w:p>
    <w:p w14:paraId="63674877">
      <w:bookmarkStart w:id="1" w:name="_GoBack"/>
      <w:bookmarkEnd w:id="1"/>
    </w:p>
    <w:sectPr>
      <w:footerReference r:id="rId3" w:type="default"/>
      <w:footerReference r:id="rId4" w:type="even"/>
      <w:pgSz w:w="16838" w:h="11906" w:orient="landscape"/>
      <w:pgMar w:top="1803" w:right="1440" w:bottom="1803" w:left="1440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28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93F6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93F6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C17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6D5FD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6D5FD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447FF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BE447FF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2025-10-17T07:25:00Z</dcterms:created>
  <dc:creator>周念珠</dc:creator>
  <cp:lastModifiedBy>周念珠</cp:lastModifiedBy>
  <dcterms:modified xsi:type="dcterms:W3CDTF">2025-10-17T07:25:09Z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638F96DA6B554CEC9AAA7419B8B1F857_11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