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B8E35">
      <w:pPr>
        <w:spacing w:line="6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附件5</w:t>
      </w:r>
    </w:p>
    <w:p w14:paraId="2D2C0FA0">
      <w:pPr>
        <w:spacing w:line="600" w:lineRule="exact"/>
        <w:rPr>
          <w:rFonts w:eastAsia="方正黑体_GBK"/>
          <w:color w:val="000000"/>
          <w:sz w:val="32"/>
          <w:szCs w:val="32"/>
        </w:rPr>
      </w:pPr>
    </w:p>
    <w:p w14:paraId="6A779745">
      <w:pPr>
        <w:widowControl/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重庆市青少年创新人才培养雏鹰计划</w:t>
      </w:r>
    </w:p>
    <w:p w14:paraId="1F700E1E">
      <w:pPr>
        <w:widowControl/>
        <w:spacing w:line="600" w:lineRule="exact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  <w:r>
        <w:rPr>
          <w:rFonts w:hint="eastAsia" w:eastAsia="方正小标宋_GBK"/>
          <w:color w:val="000000"/>
          <w:spacing w:val="-4"/>
          <w:sz w:val="44"/>
          <w:szCs w:val="44"/>
        </w:rPr>
        <w:t>（初中）学员推选统计表</w:t>
      </w:r>
    </w:p>
    <w:p w14:paraId="77ADD6AA">
      <w:pPr>
        <w:widowControl/>
        <w:spacing w:line="600" w:lineRule="exact"/>
        <w:jc w:val="center"/>
        <w:rPr>
          <w:rFonts w:hint="eastAsia" w:eastAsia="方正小标宋_GBK"/>
          <w:color w:val="000000"/>
          <w:spacing w:val="-4"/>
          <w:sz w:val="44"/>
          <w:szCs w:val="44"/>
        </w:rPr>
      </w:pPr>
    </w:p>
    <w:p w14:paraId="48E85FE2">
      <w:pPr>
        <w:widowControl/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推选单位（</w:t>
      </w:r>
      <w:r>
        <w:rPr>
          <w:rFonts w:hint="eastAsia" w:eastAsia="方正仿宋_GBK"/>
          <w:color w:val="000000"/>
          <w:sz w:val="32"/>
          <w:szCs w:val="32"/>
        </w:rPr>
        <w:t>馆院</w:t>
      </w:r>
      <w:r>
        <w:rPr>
          <w:rFonts w:eastAsia="方正仿宋_GBK"/>
          <w:color w:val="000000"/>
          <w:sz w:val="32"/>
          <w:szCs w:val="32"/>
        </w:rPr>
        <w:t>科研管理部门和</w:t>
      </w:r>
      <w:r>
        <w:rPr>
          <w:rFonts w:hint="eastAsia" w:eastAsia="方正仿宋_GBK"/>
          <w:color w:val="000000"/>
          <w:sz w:val="32"/>
          <w:szCs w:val="32"/>
        </w:rPr>
        <w:t>初</w:t>
      </w:r>
      <w:r>
        <w:rPr>
          <w:rFonts w:eastAsia="方正仿宋_GBK"/>
          <w:color w:val="000000"/>
          <w:sz w:val="32"/>
          <w:szCs w:val="32"/>
        </w:rPr>
        <w:t>中项目学校盖章）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500"/>
        <w:gridCol w:w="1545"/>
        <w:gridCol w:w="990"/>
        <w:gridCol w:w="3248"/>
      </w:tblGrid>
      <w:tr w14:paraId="52F3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99" w:type="dxa"/>
            <w:noWrap w:val="0"/>
            <w:vAlign w:val="center"/>
          </w:tcPr>
          <w:p w14:paraId="725AE0F9">
            <w:pPr>
              <w:widowControl/>
              <w:spacing w:line="60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00" w:type="dxa"/>
            <w:noWrap w:val="0"/>
            <w:vAlign w:val="center"/>
          </w:tcPr>
          <w:p w14:paraId="43F9CF1E">
            <w:pPr>
              <w:widowControl/>
              <w:spacing w:line="60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项目</w:t>
            </w:r>
            <w:r>
              <w:rPr>
                <w:rFonts w:hint="eastAsia" w:eastAsia="方正黑体_GBK"/>
                <w:color w:val="000000"/>
                <w:sz w:val="28"/>
                <w:szCs w:val="28"/>
              </w:rPr>
              <w:t>初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中名称</w:t>
            </w:r>
          </w:p>
        </w:tc>
        <w:tc>
          <w:tcPr>
            <w:tcW w:w="1545" w:type="dxa"/>
            <w:noWrap w:val="0"/>
            <w:vAlign w:val="center"/>
          </w:tcPr>
          <w:p w14:paraId="62600081">
            <w:pPr>
              <w:widowControl/>
              <w:spacing w:line="60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990" w:type="dxa"/>
            <w:noWrap w:val="0"/>
            <w:vAlign w:val="center"/>
          </w:tcPr>
          <w:p w14:paraId="6770F24B">
            <w:pPr>
              <w:widowControl/>
              <w:spacing w:line="60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248" w:type="dxa"/>
            <w:noWrap w:val="0"/>
            <w:vAlign w:val="center"/>
          </w:tcPr>
          <w:p w14:paraId="26D771A9">
            <w:pPr>
              <w:widowControl/>
              <w:spacing w:line="240" w:lineRule="atLeast"/>
              <w:jc w:val="center"/>
              <w:rPr>
                <w:rFonts w:eastAsia="方正黑体_GBK"/>
                <w:color w:val="000000"/>
                <w:sz w:val="26"/>
                <w:szCs w:val="26"/>
              </w:rPr>
            </w:pPr>
            <w:r>
              <w:rPr>
                <w:rFonts w:eastAsia="方正黑体_GBK"/>
                <w:color w:val="000000"/>
                <w:sz w:val="26"/>
                <w:szCs w:val="26"/>
              </w:rPr>
              <w:t>所选专题研究</w:t>
            </w:r>
          </w:p>
          <w:p w14:paraId="460A0564">
            <w:pPr>
              <w:widowControl/>
              <w:spacing w:line="240" w:lineRule="atLeast"/>
              <w:jc w:val="center"/>
              <w:rPr>
                <w:rFonts w:eastAsia="方正黑体_GBK"/>
                <w:color w:val="000000"/>
                <w:szCs w:val="21"/>
              </w:rPr>
            </w:pPr>
            <w:r>
              <w:rPr>
                <w:rFonts w:hint="eastAsia" w:eastAsia="方正黑体_GBK"/>
                <w:color w:val="000000"/>
                <w:sz w:val="26"/>
                <w:szCs w:val="26"/>
              </w:rPr>
              <w:t>项目</w:t>
            </w:r>
            <w:r>
              <w:rPr>
                <w:rFonts w:eastAsia="方正黑体_GBK"/>
                <w:color w:val="000000"/>
                <w:sz w:val="26"/>
                <w:szCs w:val="26"/>
              </w:rPr>
              <w:t>名称</w:t>
            </w:r>
          </w:p>
        </w:tc>
      </w:tr>
      <w:tr w14:paraId="754A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621CDE7A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57FAEDE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E4BE1B9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19BFBA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07A464D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C6E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0700DE6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1A68741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FEBEE1D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F2EF1AE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04CB813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B70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26747B47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5A2DA25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AF45679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4A6E48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27EFE2B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16E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5BB364D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4E8E0F2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408B95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9E383C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4A671849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E75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0ABFC084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49B0E65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1B1BF04"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6BD688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66E9CFB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BA0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66B57460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D0590D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BA7CF9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B8711D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3B42CD5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0CB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2996CA7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7D16C4B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3C3504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C48A974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24B4A9C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0DC0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4C9745B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2B6CC92D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6B090D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867AB1F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5371DAC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BD0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54578F71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1905ECC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699302D2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2FEDCF9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4CBC8F9A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ED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899" w:type="dxa"/>
            <w:noWrap w:val="0"/>
            <w:vAlign w:val="center"/>
          </w:tcPr>
          <w:p w14:paraId="1FE755D5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noWrap w:val="0"/>
            <w:vAlign w:val="center"/>
          </w:tcPr>
          <w:p w14:paraId="44C42B03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263E6724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E67257C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248" w:type="dxa"/>
            <w:noWrap w:val="0"/>
            <w:vAlign w:val="center"/>
          </w:tcPr>
          <w:p w14:paraId="43BDA5A8">
            <w:pPr>
              <w:widowControl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0BBDE554">
      <w:pPr>
        <w:spacing w:line="600" w:lineRule="exact"/>
        <w:rPr>
          <w:rFonts w:eastAsia="方正仿宋_GBK"/>
          <w:color w:val="000000"/>
          <w:sz w:val="30"/>
          <w:szCs w:val="30"/>
        </w:rPr>
      </w:pPr>
      <w:r>
        <w:rPr>
          <w:rFonts w:eastAsia="方正仿宋_GBK"/>
          <w:color w:val="000000"/>
          <w:sz w:val="32"/>
          <w:szCs w:val="32"/>
        </w:rPr>
        <w:t>联系人：         联系电话：         电子信箱：</w:t>
      </w:r>
    </w:p>
    <w:p w14:paraId="3CA83B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05C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54605C8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2025-10-10T08:34:00Z</dcterms:created>
  <dc:creator>周念珠</dc:creator>
  <cp:lastModifiedBy>周念珠</cp:lastModifiedBy>
  <dcterms:modified xsi:type="dcterms:W3CDTF">2025-10-10T08:34:13Z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FCC5D589D9994947967AC8483DD3EA77_11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