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75BC3">
      <w:pPr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</w:p>
    <w:p w14:paraId="5ED123A6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2024年重庆市高中化学优质课大赛拟获奖名单</w:t>
      </w:r>
    </w:p>
    <w:bookmarkEnd w:id="0"/>
    <w:tbl>
      <w:tblPr>
        <w:tblStyle w:val="3"/>
        <w:tblW w:w="979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943"/>
        <w:gridCol w:w="1035"/>
        <w:gridCol w:w="3050"/>
        <w:gridCol w:w="2798"/>
        <w:gridCol w:w="1230"/>
      </w:tblGrid>
      <w:tr w14:paraId="5423C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F1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BA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30"/>
                <w:szCs w:val="30"/>
                <w:lang w:bidi="ar"/>
              </w:rPr>
              <w:t>区县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C3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30"/>
                <w:szCs w:val="30"/>
                <w:lang w:bidi="ar"/>
              </w:rPr>
              <w:t>姓名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CA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30"/>
                <w:szCs w:val="30"/>
                <w:lang w:bidi="ar"/>
              </w:rPr>
              <w:t>题目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C1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30"/>
                <w:szCs w:val="30"/>
                <w:lang w:bidi="ar"/>
              </w:rPr>
              <w:t>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AC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30"/>
                <w:szCs w:val="30"/>
                <w:lang w:bidi="ar"/>
              </w:rPr>
              <w:t>等次</w:t>
            </w:r>
          </w:p>
        </w:tc>
      </w:tr>
      <w:tr w14:paraId="18E98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DF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5E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北碚区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E1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王权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E4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基于证据收集和推理的元素化学学习—以硝酸为例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2D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西南大学附属中学校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4E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56D1B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49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C0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高新区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97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郑爽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C5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“基于STEAM理念的单元复习——溶液中离子平衡的应用”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C1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重庆八中科学城中学校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CD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58CD0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06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32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渝北区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43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曹定红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DF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多彩的配合物世界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2B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重庆市渝北中学校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64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53E00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EB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BA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渝中区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94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陈昱彤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9F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晶体与非晶体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3A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重庆复旦中学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38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6EBED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66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EC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大渡口区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F3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王彦朦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C7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催化剂影响下化学平衡图像探析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59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重庆市茄子溪中学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B9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0E59E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B9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4F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武隆区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52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赵泽兰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F9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从化学键和官能团的视角认识卤代烃—以溴乙烷为例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15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重庆市武隆中学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0B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3B3C9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BF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FA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沙坪坝区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1A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喻林玲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D7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微项目式学习：发热包研发之“铝”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2D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重庆市青木关中学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49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79A1F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AD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D7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重庆八中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60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季月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0D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细酌葡萄酒：灭菌与保鲜——二氧化硫的性质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69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重庆市第八中学校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A8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59E44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AF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9E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江津区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3B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易胜男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BF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解析乙醇结构，展望东风雄途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79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重庆市江津区双福育才中学校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8B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020E8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F4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8F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沙坪坝区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B0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朱云杰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39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共价键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CD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重庆市凤鸣山中学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BD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3DE00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F8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CB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石柱县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0F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刘吕娜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DF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晶体的探索之路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E7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重庆市石柱中学校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35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3C740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51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08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江北区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54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肖欢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B3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气体摩尔体积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CB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重庆市字水中学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41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42E76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56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F8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沙坪坝区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B6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冯艳琳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46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化学键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75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重庆南开中学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43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494A3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5E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05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九龙坡区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5A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刘润芝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04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汽车外壳的升级之“铝”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B1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四川外国语大学附属外国语学校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0F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05788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27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20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九龙坡区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60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冯媛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54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神奇的“分子胶水”一氢键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9D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重庆市杨家坪中学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61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512F2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01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E1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北碚区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9D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宋梦铃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99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“酚酚”钟滴出健康-苯酚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24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重庆市江北中学校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F6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1B8A3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AA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AC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渝中区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37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陈小军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DC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以定量视角再探溶液中的离子反应和平衡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BC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重庆巴蜀中学校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F0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03338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06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63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永川区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D4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王文勇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0E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探寻DDT的降解方法——认识卤代烃之旅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00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重庆市永川中学校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0A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6FD68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D2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35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重庆一中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B9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刘本玉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E1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渗透职业生涯教育的“电解池”复习——职业初探：我是电镀工程师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1C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重庆市第一中学校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22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6E7F9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7B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8B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育才中学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9A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邹奇霖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9B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水的律动与生命涟漪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0E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重庆市育才中学校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C2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7701D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95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B7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铜梁区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FB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薛静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44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“化”说珊瑚礁，山河更美好—以沉淀溶解平衡为钥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33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铜梁二中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AF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2A767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7D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C1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璧山区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AA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赵吉利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F2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探秘化学电源中的能量变化---以原电池为例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63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重庆市璧山中学校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47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0DB23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42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D8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巴南区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78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段政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B0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亚铁盐和铁盐的检验及转化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E2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重庆市清华中学校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7D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51DED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97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E9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南岸区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D8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石天祥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50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探秘亚铁世界：氢氧化亚铁制备实践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90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重庆市第十一中学校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AC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2B614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59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36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南川区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31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陈军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06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物质的量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A6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重庆市南川中学校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96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3A1AE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FB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61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酉阳县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01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黄成英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A8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深秘物质之美一一晶体与非金体的奇幻世界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75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重庆市酉阳第一中学校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A7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5A12E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23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38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两江新区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3D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马春容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02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铝和铝合金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28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重庆市礼嘉中学校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AC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65997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7D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28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梁平区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45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刘阳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DB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配合物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2E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重庆市梁平中学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BA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1E51A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00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A1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潼南区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B9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杨燕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40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卤代烃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A7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重庆市潼南中学校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B0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50A0D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83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46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渝北区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EF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周桃丽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70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探究碳酸亚铁的制备——溶液中离子平衡的应用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B0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重庆市南华中学校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A8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3BC7A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79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93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万盛经开区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0E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王宁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CA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“醛”心“醛”意学乙醛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C3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重庆市第四十九中学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7F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28FB5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C1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CE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巫溪县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25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张跃敏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C1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多彩的铜离子——配合物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9F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巫溪县中学校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81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17476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26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53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大足区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2D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肖仁可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7B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从“芯”说起——元素性质的周期性变化规律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58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重庆市大足中学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D5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03CB8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E1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36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长寿区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F6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黄华南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95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物质的量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26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重庆市长寿中学校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1E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3475E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B3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43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彭水县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C5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彭春锋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2F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易拉罐的探究之“铝”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04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彭水第一中学校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33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2215B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9E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FF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云阳县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30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包洪旭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02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原子结构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21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重庆市云阳县南溪中学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0F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4E601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95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36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涪陵区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BE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田灿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C6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新能源汽车轻量化的关键——金属材料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4A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重庆市涪陵第五中学校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95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7920D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C8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86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合川区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C7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周孝容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D9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第二章第二节 烯烃 炔烃——乙炔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6F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重庆市合川龙市中学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FE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2EB0C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90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B5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黔江区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42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郭佳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E5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烯烃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98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重庆市黔江新华中学校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94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2F5B4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18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3B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万州区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A6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张林凤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FB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以爱为名，蓝玫瑰养成记—晶体与非晶体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D2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重庆市万州二中实验中学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0B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43598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C0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EA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忠县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64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唐沙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0F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乙醇第一课时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53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忠县三汇中学校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3E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0A258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37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7A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巫山县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71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袁静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7D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物质的量的单位-摩尔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4B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重庆市巫山中学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2B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742DF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DA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80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綦江区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EE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张小凤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68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利用能量转化保护金属资源一一一《化学反应与电能》单元复习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80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重庆市綦江中学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F4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412F5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2B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63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秀山县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C5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金琴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20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物质的量的单位-摩尔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7A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重庆市秀山高级中学校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A1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7479F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A9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C1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城口县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75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张鸿艳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6D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用铁矿石制备绿矾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02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重庆市城口中学校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98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42A55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34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B5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荣昌区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63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周国静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D0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元素周期表和元素周期律的应用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B3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荣昌中学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46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19390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8D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86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垫江县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28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吴昆梅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EA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乙醇乙酸（第一课时）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14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垫江第八中学校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A5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06859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FE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82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丰都县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48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杜露梅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4C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基于光谱实证认识原子核外电子运动状态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3F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重庆市丰都县实验中学校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78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73906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B4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64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开州区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00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赵赛花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35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基于K值计算，用数据说“化”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 xml:space="preserve">  —解决“强制弱”规律的困惑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22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重庆市开州中学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B5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301D4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AD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8A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奉节县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D1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邓淑文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3D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探究NaHCO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与CaCl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vertAlign w:val="subscript"/>
                <w:lang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的反应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--揭秘HCO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-做沉淀剂的原理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A8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重庆市奉节永安中学校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E3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</w:tbl>
    <w:p w14:paraId="37556CF7">
      <w:pPr>
        <w:jc w:val="center"/>
        <w:rPr>
          <w:rFonts w:hint="default" w:ascii="Times New Roman" w:hAnsi="Times New Roman" w:eastAsia="方正小标宋_GBK" w:cs="Times New Roman"/>
          <w:b/>
          <w:sz w:val="36"/>
          <w:szCs w:val="36"/>
        </w:rPr>
      </w:pPr>
    </w:p>
    <w:p w14:paraId="0077CA34">
      <w:pPr>
        <w:jc w:val="center"/>
        <w:rPr>
          <w:rFonts w:hint="default" w:ascii="Times New Roman" w:hAnsi="Times New Roman" w:eastAsia="方正小标宋_GBK" w:cs="Times New Roman"/>
          <w:b/>
          <w:sz w:val="36"/>
          <w:szCs w:val="36"/>
        </w:rPr>
      </w:pPr>
    </w:p>
    <w:p w14:paraId="3C0CD10A">
      <w:pPr>
        <w:rPr>
          <w:rFonts w:hint="default" w:ascii="Times New Roman" w:hAnsi="Times New Roman" w:cs="Times New Roman"/>
          <w:position w:val="2"/>
          <w:sz w:val="28"/>
          <w:szCs w:val="28"/>
        </w:rPr>
      </w:pPr>
    </w:p>
    <w:p w14:paraId="720A9F06"/>
    <w:sectPr>
      <w:footerReference r:id="rId3" w:type="default"/>
      <w:footerReference r:id="rId4" w:type="even"/>
      <w:pgSz w:w="11906" w:h="16838"/>
      <w:pgMar w:top="1559" w:right="1474" w:bottom="1559" w:left="1361" w:header="992" w:footer="567" w:gutter="0"/>
      <w:pgNumType w:fmt="numberInDash"/>
      <w:cols w:space="720" w:num="1"/>
      <w:docGrid w:type="line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489B3"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B7A0B"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mYyZjE2ODU0MWE2NzBlZGViOTA3OGM3M2Q3ZDgifQ=="/>
  </w:docVars>
  <w:rsids>
    <w:rsidRoot w:val="098F5E52"/>
    <w:rsid w:val="098F5E52"/>
    <w:rsid w:val="32EF6914"/>
    <w:rsid w:val="494203DC"/>
    <w:rsid w:val="4DF40E40"/>
    <w:rsid w:val="51842931"/>
    <w:rsid w:val="5E6C439A"/>
    <w:rsid w:val="5F5B607F"/>
    <w:rsid w:val="7853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2024-11-21T09:46:00Z</dcterms:created>
  <dc:creator>Administrator</dc:creator>
  <cp:lastModifiedBy>Administrator</cp:lastModifiedBy>
  <dcterms:modified xsi:type="dcterms:W3CDTF">2024-11-21T09:46:48Z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CF008740D201452D92CDF3932C32F89C_11</vt:lpwstr>
  </property>
</Properties>
</file>