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9B" w:rsidRDefault="0089229B" w:rsidP="0089229B">
      <w:pPr>
        <w:spacing w:line="500" w:lineRule="exact"/>
        <w:jc w:val="left"/>
        <w:rPr>
          <w:rFonts w:eastAsia="方正黑体_GBK" w:hint="eastAsia"/>
          <w:kern w:val="0"/>
          <w:sz w:val="32"/>
          <w:szCs w:val="32"/>
        </w:rPr>
      </w:pPr>
      <w:r w:rsidRPr="004F328A">
        <w:rPr>
          <w:rFonts w:eastAsia="方正黑体_GBK"/>
          <w:kern w:val="0"/>
          <w:sz w:val="32"/>
          <w:szCs w:val="32"/>
        </w:rPr>
        <w:t>附件</w:t>
      </w:r>
      <w:r w:rsidRPr="004F328A">
        <w:rPr>
          <w:rFonts w:eastAsia="方正黑体_GBK"/>
          <w:kern w:val="0"/>
          <w:sz w:val="32"/>
          <w:szCs w:val="32"/>
        </w:rPr>
        <w:t>2</w:t>
      </w:r>
    </w:p>
    <w:p w:rsidR="0089229B" w:rsidRPr="004F328A" w:rsidRDefault="0089229B" w:rsidP="0089229B">
      <w:pPr>
        <w:spacing w:line="500" w:lineRule="exact"/>
        <w:jc w:val="left"/>
        <w:rPr>
          <w:rFonts w:eastAsia="方正黑体简体"/>
          <w:b/>
          <w:bCs/>
          <w:sz w:val="32"/>
          <w:szCs w:val="32"/>
        </w:rPr>
      </w:pPr>
    </w:p>
    <w:p w:rsidR="0089229B" w:rsidRPr="004F328A" w:rsidRDefault="0089229B" w:rsidP="0089229B">
      <w:pPr>
        <w:spacing w:line="500" w:lineRule="exact"/>
        <w:jc w:val="center"/>
        <w:rPr>
          <w:rFonts w:eastAsia="方正仿宋_GBK"/>
          <w:sz w:val="32"/>
          <w:szCs w:val="32"/>
        </w:rPr>
      </w:pPr>
      <w:r w:rsidRPr="004F328A">
        <w:rPr>
          <w:rFonts w:eastAsia="方正小标宋_GBK"/>
          <w:kern w:val="0"/>
          <w:sz w:val="44"/>
          <w:szCs w:val="44"/>
        </w:rPr>
        <w:t>重庆市</w:t>
      </w:r>
      <w:r w:rsidRPr="004F328A">
        <w:rPr>
          <w:rFonts w:eastAsia="方正小标宋_GBK"/>
          <w:kern w:val="0"/>
          <w:sz w:val="44"/>
          <w:szCs w:val="44"/>
        </w:rPr>
        <w:t>2023</w:t>
      </w:r>
      <w:r w:rsidRPr="004F328A">
        <w:rPr>
          <w:rFonts w:eastAsia="方正小标宋_GBK"/>
          <w:kern w:val="0"/>
          <w:sz w:val="44"/>
          <w:szCs w:val="44"/>
        </w:rPr>
        <w:t>年度教研科研特色项目奖名单</w:t>
      </w:r>
    </w:p>
    <w:p w:rsidR="0089229B" w:rsidRPr="004F328A" w:rsidRDefault="0089229B" w:rsidP="0089229B">
      <w:pPr>
        <w:pStyle w:val="a3"/>
        <w:spacing w:line="500" w:lineRule="exact"/>
        <w:ind w:left="3520" w:hangingChars="1100" w:hanging="3520"/>
        <w:jc w:val="center"/>
        <w:rPr>
          <w:rFonts w:ascii="Times New Roman" w:eastAsia="方正楷体_GBK"/>
          <w:kern w:val="0"/>
          <w:szCs w:val="32"/>
        </w:rPr>
      </w:pPr>
    </w:p>
    <w:p w:rsidR="0089229B" w:rsidRPr="004F328A" w:rsidRDefault="0089229B" w:rsidP="0089229B">
      <w:pPr>
        <w:pStyle w:val="a3"/>
        <w:spacing w:line="500" w:lineRule="exact"/>
        <w:ind w:left="3520" w:hangingChars="1100" w:hanging="3520"/>
        <w:jc w:val="center"/>
        <w:rPr>
          <w:rFonts w:ascii="Times New Roman" w:eastAsia="方正楷体_GBK"/>
          <w:kern w:val="0"/>
          <w:szCs w:val="32"/>
        </w:rPr>
      </w:pPr>
      <w:r w:rsidRPr="004F328A">
        <w:rPr>
          <w:rFonts w:ascii="Times New Roman" w:eastAsia="方正楷体_GBK"/>
          <w:kern w:val="0"/>
          <w:szCs w:val="32"/>
        </w:rPr>
        <w:t>（共</w:t>
      </w:r>
      <w:r w:rsidRPr="004F328A">
        <w:rPr>
          <w:rFonts w:ascii="Times New Roman" w:eastAsia="方正楷体_GBK"/>
          <w:kern w:val="0"/>
          <w:szCs w:val="32"/>
        </w:rPr>
        <w:t>20</w:t>
      </w:r>
      <w:r w:rsidRPr="004F328A">
        <w:rPr>
          <w:rFonts w:ascii="Times New Roman" w:eastAsia="方正楷体_GBK"/>
          <w:kern w:val="0"/>
          <w:szCs w:val="32"/>
        </w:rPr>
        <w:t>个）</w:t>
      </w:r>
    </w:p>
    <w:p w:rsidR="0089229B" w:rsidRPr="004F328A" w:rsidRDefault="0089229B" w:rsidP="0089229B">
      <w:pPr>
        <w:pStyle w:val="a3"/>
        <w:spacing w:line="500" w:lineRule="exact"/>
        <w:ind w:left="3520" w:hangingChars="1100" w:hanging="3520"/>
        <w:jc w:val="center"/>
        <w:rPr>
          <w:rFonts w:ascii="Times New Roman" w:eastAsia="方正楷体_GBK"/>
          <w:kern w:val="0"/>
          <w:szCs w:val="32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26"/>
      </w:tblGrid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3361D9" w:rsidRDefault="0089229B" w:rsidP="0097416A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3361D9">
              <w:rPr>
                <w:rFonts w:ascii="方正仿宋_GBK" w:eastAsia="方正仿宋_GBK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3361D9" w:rsidRDefault="0089229B" w:rsidP="0097416A">
            <w:pPr>
              <w:jc w:val="center"/>
              <w:rPr>
                <w:rFonts w:ascii="方正仿宋_GBK" w:eastAsia="方正仿宋_GBK"/>
                <w:b/>
                <w:kern w:val="0"/>
                <w:sz w:val="32"/>
                <w:szCs w:val="32"/>
              </w:rPr>
            </w:pPr>
            <w:r w:rsidRPr="003361D9"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项目名称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万州区教师进修学院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实施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三化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工程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助推教研高质量发展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渝中区教师进修学院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区域教研工作创新</w:t>
            </w:r>
            <w:r w:rsidRPr="004F328A">
              <w:rPr>
                <w:rFonts w:eastAsia="方正仿宋_GBK"/>
                <w:sz w:val="32"/>
                <w:szCs w:val="32"/>
              </w:rPr>
              <w:t>——</w:t>
            </w:r>
            <w:r w:rsidRPr="004F328A">
              <w:rPr>
                <w:rFonts w:eastAsia="方正仿宋_GBK"/>
                <w:sz w:val="32"/>
                <w:szCs w:val="32"/>
              </w:rPr>
              <w:t>渝中区普通高中</w:t>
            </w:r>
            <w:r w:rsidRPr="004F328A">
              <w:rPr>
                <w:rFonts w:eastAsia="方正仿宋_GBK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sz w:val="32"/>
                <w:szCs w:val="32"/>
              </w:rPr>
              <w:t>双新</w:t>
            </w:r>
            <w:r w:rsidRPr="004F328A">
              <w:rPr>
                <w:rFonts w:eastAsia="方正仿宋_GBK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sz w:val="32"/>
                <w:szCs w:val="32"/>
              </w:rPr>
              <w:t>实施国家级示范区建设项目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江北区教师进修学院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3361D9" w:rsidRDefault="0089229B" w:rsidP="0097416A">
            <w:pPr>
              <w:rPr>
                <w:rFonts w:eastAsia="方正仿宋_GBK"/>
                <w:sz w:val="32"/>
                <w:szCs w:val="32"/>
              </w:rPr>
            </w:pPr>
            <w:r w:rsidRPr="003361D9">
              <w:rPr>
                <w:rFonts w:eastAsia="方正仿宋_GBK"/>
                <w:sz w:val="32"/>
                <w:szCs w:val="32"/>
              </w:rPr>
              <w:t>纵横连接</w:t>
            </w:r>
            <w:r w:rsidRPr="003361D9">
              <w:rPr>
                <w:rFonts w:eastAsia="方正仿宋_GBK"/>
                <w:sz w:val="32"/>
                <w:szCs w:val="32"/>
              </w:rPr>
              <w:t xml:space="preserve"> </w:t>
            </w:r>
            <w:r w:rsidRPr="003361D9">
              <w:rPr>
                <w:rFonts w:eastAsia="方正仿宋_GBK"/>
                <w:sz w:val="32"/>
                <w:szCs w:val="32"/>
              </w:rPr>
              <w:t>优选内容</w:t>
            </w:r>
            <w:r w:rsidRPr="003361D9">
              <w:rPr>
                <w:rFonts w:eastAsia="方正仿宋_GBK"/>
                <w:sz w:val="32"/>
                <w:szCs w:val="32"/>
              </w:rPr>
              <w:t xml:space="preserve"> </w:t>
            </w:r>
            <w:r w:rsidRPr="003361D9">
              <w:rPr>
                <w:rFonts w:eastAsia="方正仿宋_GBK"/>
                <w:sz w:val="32"/>
                <w:szCs w:val="32"/>
              </w:rPr>
              <w:t>合作创新</w:t>
            </w:r>
            <w:r w:rsidRPr="003361D9">
              <w:rPr>
                <w:rFonts w:eastAsia="方正仿宋_GBK"/>
                <w:sz w:val="32"/>
                <w:szCs w:val="32"/>
              </w:rPr>
              <w:t>——</w:t>
            </w:r>
            <w:r w:rsidRPr="003361D9">
              <w:rPr>
                <w:rFonts w:eastAsia="方正仿宋_GBK"/>
                <w:sz w:val="32"/>
                <w:szCs w:val="32"/>
              </w:rPr>
              <w:t>江北区教研机构数字化转型特色项目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沙坪坝区教师进修学院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智慧学习单元的区域建构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九龙坡区教师进修学院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重庆市九龙坡区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大思政课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建设的探索与实践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南岸区教师进修学院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区域大中小学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思政课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>一体化教学指导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北碚区教师进修学院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北碚区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学科阅读推进工程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”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永川区教师进修学校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研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>-</w:t>
            </w:r>
            <w:r w:rsidRPr="004F328A">
              <w:rPr>
                <w:rFonts w:eastAsia="方正仿宋_GBK"/>
                <w:sz w:val="32"/>
                <w:szCs w:val="32"/>
              </w:rPr>
              <w:t>训</w:t>
            </w:r>
            <w:r w:rsidRPr="004F328A">
              <w:rPr>
                <w:rFonts w:eastAsia="方正仿宋_GBK"/>
                <w:sz w:val="32"/>
                <w:szCs w:val="32"/>
              </w:rPr>
              <w:t>-</w:t>
            </w:r>
            <w:r w:rsidRPr="004F328A">
              <w:rPr>
                <w:rFonts w:eastAsia="方正仿宋_GBK"/>
                <w:sz w:val="32"/>
                <w:szCs w:val="32"/>
              </w:rPr>
              <w:t>导</w:t>
            </w:r>
            <w:r w:rsidRPr="004F328A">
              <w:rPr>
                <w:rFonts w:eastAsia="方正仿宋_GBK"/>
                <w:sz w:val="32"/>
                <w:szCs w:val="32"/>
              </w:rPr>
              <w:t>-</w:t>
            </w:r>
            <w:r w:rsidRPr="004F328A">
              <w:rPr>
                <w:rFonts w:eastAsia="方正仿宋_GBK"/>
                <w:sz w:val="32"/>
                <w:szCs w:val="32"/>
              </w:rPr>
              <w:t>赛：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</w:t>
            </w:r>
            <w:r w:rsidRPr="004F328A">
              <w:rPr>
                <w:rFonts w:eastAsia="方正仿宋_GBK"/>
                <w:sz w:val="32"/>
                <w:szCs w:val="32"/>
              </w:rPr>
              <w:t>单元整体教学区域推进的实践策略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大足区教师进修学校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tabs>
                <w:tab w:val="left" w:pos="14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新时代智慧教育探索与实践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996E22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 w:rsidRPr="00996E22">
              <w:rPr>
                <w:rFonts w:eastAsia="方正仿宋_GBK"/>
                <w:sz w:val="32"/>
                <w:szCs w:val="32"/>
              </w:rPr>
              <w:t>璧</w:t>
            </w:r>
            <w:proofErr w:type="gramEnd"/>
            <w:r w:rsidRPr="00996E22">
              <w:rPr>
                <w:rFonts w:eastAsia="方正仿宋_GBK"/>
                <w:sz w:val="32"/>
                <w:szCs w:val="32"/>
              </w:rPr>
              <w:t>山区教师进修学</w:t>
            </w:r>
            <w:r w:rsidRPr="00996E22">
              <w:rPr>
                <w:rFonts w:eastAsia="方正仿宋_GBK" w:hint="eastAsia"/>
                <w:sz w:val="32"/>
                <w:szCs w:val="32"/>
              </w:rPr>
              <w:t>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3361D9">
              <w:rPr>
                <w:rFonts w:eastAsia="方正仿宋_GBK"/>
                <w:sz w:val="32"/>
                <w:szCs w:val="32"/>
              </w:rPr>
              <w:t>扣子课程：区域</w:t>
            </w:r>
            <w:r w:rsidRPr="003361D9">
              <w:rPr>
                <w:rFonts w:eastAsia="方正仿宋_GBK"/>
                <w:sz w:val="32"/>
                <w:szCs w:val="32"/>
              </w:rPr>
              <w:t>“</w:t>
            </w:r>
            <w:r w:rsidRPr="003361D9">
              <w:rPr>
                <w:rFonts w:eastAsia="方正仿宋_GBK"/>
                <w:sz w:val="32"/>
                <w:szCs w:val="32"/>
              </w:rPr>
              <w:t>大思政课</w:t>
            </w:r>
            <w:r w:rsidRPr="003361D9">
              <w:rPr>
                <w:rFonts w:eastAsia="方正仿宋_GBK"/>
                <w:sz w:val="32"/>
                <w:szCs w:val="32"/>
              </w:rPr>
              <w:t xml:space="preserve">” </w:t>
            </w:r>
            <w:r w:rsidRPr="003361D9">
              <w:rPr>
                <w:rFonts w:eastAsia="方正仿宋_GBK"/>
                <w:sz w:val="32"/>
                <w:szCs w:val="32"/>
              </w:rPr>
              <w:t>的创新实践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铜梁区教师进修学院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概念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·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联结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·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思维：指向核心素养的大单元结构化教学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lastRenderedPageBreak/>
              <w:t>荣昌区教师进修学校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tabs>
                <w:tab w:val="left" w:pos="1552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素养导向下的</w:t>
            </w:r>
            <w:r w:rsidRPr="004F328A">
              <w:rPr>
                <w:rFonts w:eastAsia="方正仿宋_GBK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sz w:val="32"/>
                <w:szCs w:val="32"/>
              </w:rPr>
              <w:t>四定</w:t>
            </w:r>
            <w:r w:rsidRPr="004F328A">
              <w:rPr>
                <w:rFonts w:eastAsia="方正仿宋_GBK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sz w:val="32"/>
                <w:szCs w:val="32"/>
              </w:rPr>
              <w:t>教学设计区域实践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开州区教师进修学校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三段八环式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课例研修实践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梁平区教师进修学校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实施三三制教研，助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推区域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>教研提质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垫江县教师进修学校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B2416D"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 w:rsidRPr="00B2416D">
              <w:rPr>
                <w:rFonts w:eastAsia="方正仿宋_GBK"/>
                <w:color w:val="000000"/>
                <w:kern w:val="0"/>
                <w:sz w:val="32"/>
                <w:szCs w:val="32"/>
              </w:rPr>
              <w:t>四抓四促</w:t>
            </w:r>
            <w:r w:rsidRPr="00B2416D"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Pr="00B2416D">
              <w:rPr>
                <w:rFonts w:eastAsia="方正仿宋_GBK"/>
                <w:color w:val="000000"/>
                <w:kern w:val="0"/>
                <w:sz w:val="32"/>
                <w:szCs w:val="32"/>
              </w:rPr>
              <w:t>激活垫江县域课改新生态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云阳县教育科学研究所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建设</w:t>
            </w:r>
            <w:r w:rsidRPr="004F328A">
              <w:rPr>
                <w:rFonts w:eastAsia="方正仿宋_GBK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sz w:val="32"/>
                <w:szCs w:val="32"/>
              </w:rPr>
              <w:t>云阳好教研</w:t>
            </w:r>
            <w:r w:rsidRPr="004F328A">
              <w:rPr>
                <w:rFonts w:eastAsia="方正仿宋_GBK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sz w:val="32"/>
                <w:szCs w:val="32"/>
              </w:rPr>
              <w:t>品牌赋能区域教育高质量发展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秀山县教师进修学校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一三三五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color w:val="000000"/>
                <w:kern w:val="0"/>
                <w:sz w:val="32"/>
                <w:szCs w:val="32"/>
              </w:rPr>
              <w:t>上善教研多维行动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奉节</w:t>
            </w:r>
            <w:r>
              <w:rPr>
                <w:rFonts w:eastAsia="方正仿宋_GBK" w:hint="eastAsia"/>
                <w:sz w:val="32"/>
                <w:szCs w:val="32"/>
              </w:rPr>
              <w:t>县</w:t>
            </w:r>
            <w:r w:rsidRPr="004F328A">
              <w:rPr>
                <w:rFonts w:eastAsia="方正仿宋_GBK"/>
                <w:sz w:val="32"/>
                <w:szCs w:val="32"/>
              </w:rPr>
              <w:t>教师</w:t>
            </w:r>
            <w:r>
              <w:rPr>
                <w:rFonts w:eastAsia="方正仿宋_GBK" w:hint="eastAsia"/>
                <w:sz w:val="32"/>
                <w:szCs w:val="32"/>
              </w:rPr>
              <w:t>研修中心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奉节县</w:t>
            </w:r>
            <w:r w:rsidRPr="004F328A">
              <w:rPr>
                <w:rFonts w:eastAsia="方正仿宋_GBK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sz w:val="32"/>
                <w:szCs w:val="32"/>
              </w:rPr>
              <w:t>学科研修共同体</w:t>
            </w:r>
            <w:r w:rsidRPr="004F328A">
              <w:rPr>
                <w:rFonts w:eastAsia="方正仿宋_GBK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sz w:val="32"/>
                <w:szCs w:val="32"/>
              </w:rPr>
              <w:t>建设的实践探索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石柱县教委教研室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“</w:t>
            </w:r>
            <w:r w:rsidRPr="004F328A">
              <w:rPr>
                <w:rFonts w:eastAsia="方正仿宋_GBK"/>
                <w:sz w:val="32"/>
                <w:szCs w:val="32"/>
              </w:rPr>
              <w:t>五步教研法</w:t>
            </w:r>
            <w:r w:rsidRPr="004F328A">
              <w:rPr>
                <w:rFonts w:eastAsia="方正仿宋_GBK"/>
                <w:sz w:val="32"/>
                <w:szCs w:val="32"/>
              </w:rPr>
              <w:t>”</w:t>
            </w:r>
            <w:r w:rsidRPr="004F328A">
              <w:rPr>
                <w:rFonts w:eastAsia="方正仿宋_GBK"/>
                <w:sz w:val="32"/>
                <w:szCs w:val="32"/>
              </w:rPr>
              <w:t>撬动少数民族地区课堂教学改革的新支点</w:t>
            </w:r>
          </w:p>
        </w:tc>
      </w:tr>
      <w:tr w:rsidR="0089229B" w:rsidRPr="004F328A" w:rsidTr="0097416A">
        <w:trPr>
          <w:trHeight w:val="737"/>
        </w:trPr>
        <w:tc>
          <w:tcPr>
            <w:tcW w:w="3964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高新区教育事务中心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89229B" w:rsidRPr="004F328A" w:rsidRDefault="0089229B" w:rsidP="0097416A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B2416D">
              <w:rPr>
                <w:rFonts w:eastAsia="方正仿宋_GBK"/>
                <w:color w:val="000000"/>
                <w:kern w:val="0"/>
                <w:sz w:val="32"/>
                <w:szCs w:val="32"/>
              </w:rPr>
              <w:t>五学课堂</w:t>
            </w:r>
            <w:r w:rsidRPr="00B2416D">
              <w:rPr>
                <w:rFonts w:eastAsia="方正仿宋_GBK"/>
                <w:color w:val="000000"/>
                <w:kern w:val="0"/>
                <w:sz w:val="32"/>
                <w:szCs w:val="32"/>
              </w:rPr>
              <w:t>——</w:t>
            </w:r>
            <w:r w:rsidRPr="00B2416D">
              <w:rPr>
                <w:rFonts w:eastAsia="方正仿宋_GBK"/>
                <w:color w:val="000000"/>
                <w:kern w:val="0"/>
                <w:sz w:val="32"/>
                <w:szCs w:val="32"/>
              </w:rPr>
              <w:t>教研工作</w:t>
            </w:r>
          </w:p>
        </w:tc>
      </w:tr>
    </w:tbl>
    <w:p w:rsidR="00DA1B5A" w:rsidRPr="0089229B" w:rsidRDefault="00DA1B5A">
      <w:bookmarkStart w:id="0" w:name="_GoBack"/>
      <w:bookmarkEnd w:id="0"/>
    </w:p>
    <w:sectPr w:rsidR="00DA1B5A" w:rsidRPr="0089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9B"/>
    <w:rsid w:val="0089229B"/>
    <w:rsid w:val="00D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89229B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89229B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89229B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89229B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Sky123.Org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2024-02-20T01:30:00Z</dcterms:created>
  <dcterms:modified xsi:type="dcterms:W3CDTF">2024-02-20T01:30:00Z</dcterms:modified>
</cp:coreProperties>
</file>