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0C" w:rsidRPr="006E11FE" w:rsidRDefault="0004050C" w:rsidP="0004050C">
      <w:pPr>
        <w:spacing w:line="600" w:lineRule="exact"/>
        <w:jc w:val="left"/>
        <w:rPr>
          <w:rFonts w:ascii="Times New Roman" w:eastAsia="方正黑体_GBK" w:hAnsi="Times New Roman" w:cs="Times New Roman"/>
          <w:bCs/>
          <w:color w:val="000000" w:themeColor="text1"/>
          <w:sz w:val="32"/>
          <w:szCs w:val="32"/>
        </w:rPr>
      </w:pPr>
      <w:r w:rsidRPr="006E11FE">
        <w:rPr>
          <w:rFonts w:ascii="Times New Roman" w:eastAsia="方正黑体_GBK" w:hAnsi="Times New Roman" w:cs="Times New Roman"/>
          <w:bCs/>
          <w:color w:val="000000" w:themeColor="text1"/>
          <w:sz w:val="32"/>
          <w:szCs w:val="32"/>
        </w:rPr>
        <w:t>附件</w:t>
      </w:r>
      <w:r w:rsidRPr="006E11FE">
        <w:rPr>
          <w:rFonts w:ascii="Times New Roman" w:eastAsia="方正黑体_GBK" w:hAnsi="Times New Roman" w:cs="Times New Roman"/>
          <w:bCs/>
          <w:color w:val="000000" w:themeColor="text1"/>
          <w:sz w:val="32"/>
          <w:szCs w:val="32"/>
        </w:rPr>
        <w:t>1</w:t>
      </w:r>
    </w:p>
    <w:p w:rsidR="0004050C" w:rsidRPr="006E11FE" w:rsidRDefault="0004050C" w:rsidP="0004050C">
      <w:pPr>
        <w:spacing w:line="600" w:lineRule="exact"/>
        <w:jc w:val="left"/>
        <w:rPr>
          <w:rFonts w:ascii="Times New Roman" w:eastAsia="方正黑体_GBK" w:hAnsi="Times New Roman" w:cs="Times New Roman"/>
          <w:bCs/>
          <w:color w:val="000000" w:themeColor="text1"/>
          <w:sz w:val="32"/>
          <w:szCs w:val="32"/>
        </w:rPr>
      </w:pPr>
    </w:p>
    <w:p w:rsidR="0004050C" w:rsidRPr="006E11FE" w:rsidRDefault="0004050C" w:rsidP="0004050C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6E11FE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2023</w:t>
      </w:r>
      <w:r w:rsidRPr="006E11FE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年</w:t>
      </w:r>
      <w:proofErr w:type="gramStart"/>
      <w:r w:rsidRPr="006E11FE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鲁渝教</w:t>
      </w:r>
      <w:proofErr w:type="gramEnd"/>
      <w:r w:rsidRPr="006E11FE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科研协作中小学（幼儿园）骨干教师科研创新能力提升专题培训人员分配表</w:t>
      </w:r>
    </w:p>
    <w:p w:rsidR="0004050C" w:rsidRPr="006E11FE" w:rsidRDefault="0004050C" w:rsidP="0004050C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</w:p>
    <w:tbl>
      <w:tblPr>
        <w:tblStyle w:val="a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2192"/>
        <w:gridCol w:w="2916"/>
      </w:tblGrid>
      <w:tr w:rsidR="0004050C" w:rsidRPr="006E11FE" w:rsidTr="00392665">
        <w:trPr>
          <w:trHeight w:val="507"/>
          <w:jc w:val="center"/>
        </w:trPr>
        <w:tc>
          <w:tcPr>
            <w:tcW w:w="1413" w:type="dxa"/>
            <w:vAlign w:val="center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b/>
                <w:color w:val="000000" w:themeColor="text1"/>
                <w:sz w:val="28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b/>
                <w:color w:val="000000" w:themeColor="text1"/>
                <w:sz w:val="28"/>
                <w:szCs w:val="32"/>
              </w:rPr>
              <w:t>区县</w:t>
            </w:r>
          </w:p>
        </w:tc>
        <w:tc>
          <w:tcPr>
            <w:tcW w:w="2192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b/>
                <w:color w:val="000000" w:themeColor="text1"/>
                <w:sz w:val="28"/>
                <w:szCs w:val="32"/>
              </w:rPr>
              <w:t>名额分配</w:t>
            </w:r>
          </w:p>
        </w:tc>
        <w:tc>
          <w:tcPr>
            <w:tcW w:w="2916" w:type="dxa"/>
            <w:vAlign w:val="center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b/>
                <w:color w:val="000000" w:themeColor="text1"/>
                <w:sz w:val="28"/>
                <w:szCs w:val="32"/>
              </w:rPr>
              <w:t>备注</w:t>
            </w:r>
          </w:p>
        </w:tc>
      </w:tr>
      <w:tr w:rsidR="0004050C" w:rsidRPr="006E11FE" w:rsidTr="00392665">
        <w:trPr>
          <w:jc w:val="center"/>
        </w:trPr>
        <w:tc>
          <w:tcPr>
            <w:tcW w:w="1413" w:type="dxa"/>
            <w:vAlign w:val="center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万州区</w:t>
            </w:r>
          </w:p>
        </w:tc>
        <w:tc>
          <w:tcPr>
            <w:tcW w:w="2192" w:type="dxa"/>
            <w:vAlign w:val="center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16</w:t>
            </w:r>
          </w:p>
        </w:tc>
        <w:tc>
          <w:tcPr>
            <w:tcW w:w="2916" w:type="dxa"/>
            <w:vAlign w:val="center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proofErr w:type="gramStart"/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其中恒合乡</w:t>
            </w:r>
            <w:proofErr w:type="gramEnd"/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4</w:t>
            </w: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名，龙沙镇</w:t>
            </w: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4</w:t>
            </w: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名。</w:t>
            </w:r>
          </w:p>
        </w:tc>
      </w:tr>
      <w:tr w:rsidR="0004050C" w:rsidRPr="006E11FE" w:rsidTr="00392665">
        <w:trPr>
          <w:jc w:val="center"/>
        </w:trPr>
        <w:tc>
          <w:tcPr>
            <w:tcW w:w="1413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701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开州区</w:t>
            </w:r>
          </w:p>
        </w:tc>
        <w:tc>
          <w:tcPr>
            <w:tcW w:w="2192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2916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04050C" w:rsidRPr="006E11FE" w:rsidTr="00392665">
        <w:trPr>
          <w:jc w:val="center"/>
        </w:trPr>
        <w:tc>
          <w:tcPr>
            <w:tcW w:w="1413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3</w:t>
            </w:r>
          </w:p>
        </w:tc>
        <w:tc>
          <w:tcPr>
            <w:tcW w:w="1701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梁平区</w:t>
            </w:r>
          </w:p>
        </w:tc>
        <w:tc>
          <w:tcPr>
            <w:tcW w:w="2192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2916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04050C" w:rsidRPr="006E11FE" w:rsidTr="00392665">
        <w:trPr>
          <w:jc w:val="center"/>
        </w:trPr>
        <w:tc>
          <w:tcPr>
            <w:tcW w:w="1413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4</w:t>
            </w:r>
          </w:p>
        </w:tc>
        <w:tc>
          <w:tcPr>
            <w:tcW w:w="1701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城口县</w:t>
            </w:r>
          </w:p>
        </w:tc>
        <w:tc>
          <w:tcPr>
            <w:tcW w:w="2192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2916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04050C" w:rsidRPr="006E11FE" w:rsidTr="00392665">
        <w:trPr>
          <w:jc w:val="center"/>
        </w:trPr>
        <w:tc>
          <w:tcPr>
            <w:tcW w:w="1413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5</w:t>
            </w:r>
          </w:p>
        </w:tc>
        <w:tc>
          <w:tcPr>
            <w:tcW w:w="1701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云阳县</w:t>
            </w:r>
          </w:p>
        </w:tc>
        <w:tc>
          <w:tcPr>
            <w:tcW w:w="2192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2916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04050C" w:rsidRPr="006E11FE" w:rsidTr="00392665">
        <w:trPr>
          <w:jc w:val="center"/>
        </w:trPr>
        <w:tc>
          <w:tcPr>
            <w:tcW w:w="1413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6</w:t>
            </w:r>
          </w:p>
        </w:tc>
        <w:tc>
          <w:tcPr>
            <w:tcW w:w="1701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奉节县</w:t>
            </w:r>
          </w:p>
        </w:tc>
        <w:tc>
          <w:tcPr>
            <w:tcW w:w="2192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2916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04050C" w:rsidRPr="006E11FE" w:rsidTr="00392665">
        <w:trPr>
          <w:jc w:val="center"/>
        </w:trPr>
        <w:tc>
          <w:tcPr>
            <w:tcW w:w="1413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7</w:t>
            </w:r>
          </w:p>
        </w:tc>
        <w:tc>
          <w:tcPr>
            <w:tcW w:w="1701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巫山县</w:t>
            </w:r>
          </w:p>
        </w:tc>
        <w:tc>
          <w:tcPr>
            <w:tcW w:w="2192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2916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04050C" w:rsidRPr="006E11FE" w:rsidTr="00392665">
        <w:trPr>
          <w:jc w:val="center"/>
        </w:trPr>
        <w:tc>
          <w:tcPr>
            <w:tcW w:w="1413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1701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巫溪县</w:t>
            </w:r>
          </w:p>
        </w:tc>
        <w:tc>
          <w:tcPr>
            <w:tcW w:w="2192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2916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04050C" w:rsidRPr="006E11FE" w:rsidTr="00392665">
        <w:trPr>
          <w:jc w:val="center"/>
        </w:trPr>
        <w:tc>
          <w:tcPr>
            <w:tcW w:w="1413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9</w:t>
            </w:r>
          </w:p>
        </w:tc>
        <w:tc>
          <w:tcPr>
            <w:tcW w:w="1701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忠县</w:t>
            </w:r>
          </w:p>
        </w:tc>
        <w:tc>
          <w:tcPr>
            <w:tcW w:w="2192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2916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04050C" w:rsidRPr="006E11FE" w:rsidTr="00392665">
        <w:trPr>
          <w:jc w:val="center"/>
        </w:trPr>
        <w:tc>
          <w:tcPr>
            <w:tcW w:w="1413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10</w:t>
            </w:r>
          </w:p>
        </w:tc>
        <w:tc>
          <w:tcPr>
            <w:tcW w:w="1701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彭水县</w:t>
            </w:r>
          </w:p>
        </w:tc>
        <w:tc>
          <w:tcPr>
            <w:tcW w:w="2192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2916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04050C" w:rsidRPr="006E11FE" w:rsidTr="00392665">
        <w:trPr>
          <w:jc w:val="center"/>
        </w:trPr>
        <w:tc>
          <w:tcPr>
            <w:tcW w:w="1413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11</w:t>
            </w:r>
          </w:p>
        </w:tc>
        <w:tc>
          <w:tcPr>
            <w:tcW w:w="1701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酉阳县</w:t>
            </w:r>
          </w:p>
        </w:tc>
        <w:tc>
          <w:tcPr>
            <w:tcW w:w="2192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2916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04050C" w:rsidRPr="006E11FE" w:rsidTr="00392665">
        <w:trPr>
          <w:jc w:val="center"/>
        </w:trPr>
        <w:tc>
          <w:tcPr>
            <w:tcW w:w="1413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12</w:t>
            </w:r>
          </w:p>
        </w:tc>
        <w:tc>
          <w:tcPr>
            <w:tcW w:w="1701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石柱县</w:t>
            </w:r>
          </w:p>
        </w:tc>
        <w:tc>
          <w:tcPr>
            <w:tcW w:w="2192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2916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04050C" w:rsidRPr="006E11FE" w:rsidTr="00392665">
        <w:trPr>
          <w:jc w:val="center"/>
        </w:trPr>
        <w:tc>
          <w:tcPr>
            <w:tcW w:w="1413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13</w:t>
            </w:r>
          </w:p>
        </w:tc>
        <w:tc>
          <w:tcPr>
            <w:tcW w:w="1701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秀山县</w:t>
            </w:r>
          </w:p>
        </w:tc>
        <w:tc>
          <w:tcPr>
            <w:tcW w:w="2192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2916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04050C" w:rsidRPr="006E11FE" w:rsidTr="00392665">
        <w:trPr>
          <w:jc w:val="center"/>
        </w:trPr>
        <w:tc>
          <w:tcPr>
            <w:tcW w:w="1413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14</w:t>
            </w:r>
          </w:p>
        </w:tc>
        <w:tc>
          <w:tcPr>
            <w:tcW w:w="1701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丰都县</w:t>
            </w:r>
          </w:p>
        </w:tc>
        <w:tc>
          <w:tcPr>
            <w:tcW w:w="2192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6E11FE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2916" w:type="dxa"/>
          </w:tcPr>
          <w:p w:rsidR="0004050C" w:rsidRPr="006E11FE" w:rsidRDefault="0004050C" w:rsidP="00392665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</w:tbl>
    <w:p w:rsidR="00A53FBD" w:rsidRDefault="00A53FBD">
      <w:bookmarkStart w:id="0" w:name="_GoBack"/>
      <w:bookmarkEnd w:id="0"/>
    </w:p>
    <w:sectPr w:rsidR="00A5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0C"/>
    <w:rsid w:val="0004050C"/>
    <w:rsid w:val="00A5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4050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4050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Sky123.Org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2023-10-19T01:43:00Z</dcterms:created>
  <dcterms:modified xsi:type="dcterms:W3CDTF">2023-10-19T01:43:00Z</dcterms:modified>
</cp:coreProperties>
</file>