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6DA" w:rsidRDefault="008006DA" w:rsidP="008006DA">
      <w:pPr>
        <w:pStyle w:val="a3"/>
        <w:shd w:val="clear" w:color="auto" w:fill="FFFFFF"/>
        <w:tabs>
          <w:tab w:val="left" w:pos="1050"/>
        </w:tabs>
        <w:spacing w:before="0" w:beforeAutospacing="0" w:after="0" w:afterAutospacing="0" w:line="580" w:lineRule="exact"/>
        <w:rPr>
          <w:rFonts w:ascii="方正黑体_GBK" w:eastAsia="方正黑体_GBK" w:hAnsi="黑体" w:cs="黑体" w:hint="eastAsia"/>
          <w:sz w:val="32"/>
          <w:szCs w:val="32"/>
        </w:rPr>
      </w:pPr>
      <w:r w:rsidRPr="00F672B3">
        <w:rPr>
          <w:rFonts w:ascii="方正黑体_GBK" w:eastAsia="方正黑体_GBK" w:hAnsi="黑体" w:cs="黑体" w:hint="eastAsia"/>
          <w:sz w:val="32"/>
          <w:szCs w:val="32"/>
        </w:rPr>
        <w:t xml:space="preserve">附件3 </w:t>
      </w:r>
    </w:p>
    <w:p w:rsidR="008006DA" w:rsidRPr="00F672B3" w:rsidRDefault="008006DA" w:rsidP="008006DA">
      <w:pPr>
        <w:pStyle w:val="a3"/>
        <w:shd w:val="clear" w:color="auto" w:fill="FFFFFF"/>
        <w:tabs>
          <w:tab w:val="left" w:pos="1050"/>
        </w:tabs>
        <w:spacing w:before="0" w:beforeAutospacing="0" w:after="0" w:afterAutospacing="0" w:line="580" w:lineRule="exact"/>
        <w:rPr>
          <w:rFonts w:ascii="方正黑体_GBK" w:eastAsia="方正黑体_GBK" w:hAnsi="黑体" w:cs="黑体" w:hint="eastAsia"/>
          <w:sz w:val="32"/>
          <w:szCs w:val="32"/>
        </w:rPr>
      </w:pPr>
    </w:p>
    <w:p w:rsidR="008006DA" w:rsidRPr="00F672B3" w:rsidRDefault="008006DA" w:rsidP="008006DA">
      <w:pPr>
        <w:pStyle w:val="a3"/>
        <w:shd w:val="clear" w:color="auto" w:fill="FFFFFF"/>
        <w:tabs>
          <w:tab w:val="left" w:pos="1050"/>
        </w:tabs>
        <w:spacing w:before="0" w:beforeAutospacing="0" w:after="0" w:afterAutospacing="0" w:line="580" w:lineRule="exact"/>
        <w:jc w:val="center"/>
        <w:rPr>
          <w:rFonts w:ascii="方正小标宋_GBK" w:eastAsia="方正小标宋_GBK" w:hAnsi="黑体" w:cs="黑体" w:hint="eastAsia"/>
          <w:sz w:val="44"/>
          <w:szCs w:val="44"/>
        </w:rPr>
      </w:pPr>
      <w:r w:rsidRPr="00F672B3">
        <w:rPr>
          <w:rFonts w:ascii="方正小标宋_GBK" w:eastAsia="方正小标宋_GBK" w:hAnsi="等线" w:cs="等线" w:hint="eastAsia"/>
          <w:color w:val="333333"/>
          <w:sz w:val="44"/>
          <w:szCs w:val="44"/>
          <w:shd w:val="clear" w:color="auto" w:fill="FFFFFF"/>
        </w:rPr>
        <w:t>教学设计方案、教学课件、微课制作要求</w:t>
      </w:r>
    </w:p>
    <w:p w:rsidR="008006DA" w:rsidRDefault="008006DA" w:rsidP="008006DA">
      <w:pPr>
        <w:spacing w:line="360" w:lineRule="auto"/>
        <w:ind w:firstLineChars="200" w:firstLine="640"/>
        <w:rPr>
          <w:rFonts w:ascii="方正仿宋_GBK" w:eastAsia="方正仿宋_GBK" w:hAnsi="等线" w:cs="等线"/>
          <w:color w:val="333333"/>
          <w:kern w:val="0"/>
          <w:sz w:val="32"/>
          <w:szCs w:val="32"/>
          <w:shd w:val="clear" w:color="auto" w:fill="FFFFFF"/>
        </w:rPr>
      </w:pPr>
    </w:p>
    <w:p w:rsidR="008006DA" w:rsidRPr="00F672B3" w:rsidRDefault="008006DA" w:rsidP="008006DA">
      <w:pPr>
        <w:spacing w:line="360" w:lineRule="auto"/>
        <w:ind w:firstLineChars="200" w:firstLine="640"/>
        <w:rPr>
          <w:rFonts w:ascii="方正楷体_GBK" w:eastAsia="方正楷体_GBK" w:hAnsi="等线" w:cs="等线" w:hint="eastAsia"/>
          <w:color w:val="333333"/>
          <w:kern w:val="0"/>
          <w:sz w:val="32"/>
          <w:szCs w:val="32"/>
          <w:shd w:val="clear" w:color="auto" w:fill="FFFFFF"/>
        </w:rPr>
      </w:pPr>
      <w:r w:rsidRPr="00F672B3">
        <w:rPr>
          <w:rFonts w:ascii="方正楷体_GBK" w:eastAsia="方正楷体_GBK" w:hAnsi="等线" w:cs="等线" w:hint="eastAsia"/>
          <w:color w:val="333333"/>
          <w:kern w:val="0"/>
          <w:sz w:val="32"/>
          <w:szCs w:val="32"/>
          <w:shd w:val="clear" w:color="auto" w:fill="FFFFFF"/>
        </w:rPr>
        <w:t>（一）教学设计方案</w:t>
      </w:r>
    </w:p>
    <w:p w:rsidR="008006DA" w:rsidRPr="00F672B3" w:rsidRDefault="008006DA" w:rsidP="008006DA">
      <w:pPr>
        <w:widowControl/>
        <w:spacing w:line="360" w:lineRule="auto"/>
        <w:ind w:firstLineChars="202" w:firstLine="646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</w:pP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设计思想：结合学科、专业特点，有机融入习近平新时代中国特色社会主义思想和党的二十大精神；充分体现新版专业目录、专业教学标准、课程标准的教学改革要求；利用信息技术、数字化资源和信息化环境，在教师角色、教学内容、教学方法、互动方式、考核与评价等方面有所创新，有利于促进学生自主学习，提高学习兴趣，改善学习效果。</w:t>
      </w:r>
    </w:p>
    <w:p w:rsidR="008006DA" w:rsidRPr="00F672B3" w:rsidRDefault="008006DA" w:rsidP="008006DA">
      <w:pPr>
        <w:widowControl/>
        <w:spacing w:line="360" w:lineRule="auto"/>
        <w:ind w:firstLineChars="202" w:firstLine="646"/>
        <w:jc w:val="lef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</w:pP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内容：可以选择课堂教学、实验实训教学及网络教学等多种形式，针对一两个学时或一个教学单元的教学内容进行设计，一般包括授课班级的专业、年级、学生数和授课时间，授课使用的教材，教学方式，学情分析，教学目标，教学重点和难点，教学环境设计及资源准备，以及教学环节、教学内容、教学方法、教学过程及时间分配、教学反思等。</w:t>
      </w:r>
    </w:p>
    <w:p w:rsidR="008006DA" w:rsidRPr="00F672B3" w:rsidRDefault="008006DA" w:rsidP="008006DA">
      <w:pPr>
        <w:widowControl/>
        <w:spacing w:line="360" w:lineRule="auto"/>
        <w:ind w:firstLineChars="202" w:firstLine="646"/>
        <w:jc w:val="lef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</w:pP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为便于教学设计案例的展示，教学设计方案的呈现形式可参照以下体例格式，一般不超过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3000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字。</w:t>
      </w:r>
    </w:p>
    <w:p w:rsidR="008006DA" w:rsidRPr="00F672B3" w:rsidRDefault="008006DA" w:rsidP="008006DA">
      <w:pPr>
        <w:widowControl/>
        <w:spacing w:line="380" w:lineRule="exact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</w:pP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（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28"/>
          <w:szCs w:val="28"/>
          <w:shd w:val="clear" w:color="auto" w:fill="FFFFFF"/>
        </w:rPr>
        <w:t>注意：在全国现场交流展示时，所选教学内容必须是教师本人的真实教学内容，活动过程中须对实际课堂上所采用的微课予以展示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）</w:t>
      </w:r>
    </w:p>
    <w:p w:rsidR="008006DA" w:rsidRPr="00F672B3" w:rsidRDefault="008006DA" w:rsidP="008006DA">
      <w:pPr>
        <w:widowControl/>
        <w:spacing w:line="360" w:lineRule="auto"/>
        <w:ind w:firstLineChars="202" w:firstLine="426"/>
        <w:jc w:val="left"/>
        <w:rPr>
          <w:rFonts w:ascii="Times New Roman" w:eastAsia="楷体_GB2312" w:hAnsi="Times New Roman" w:cs="Times New Roman"/>
          <w:b/>
          <w:bCs/>
        </w:rPr>
      </w:pPr>
      <w:r w:rsidRPr="00F672B3">
        <w:rPr>
          <w:rFonts w:ascii="Times New Roman" w:eastAsia="楷体_GB2312" w:hAnsi="Times New Roman" w:cs="Times New Roman"/>
          <w:b/>
          <w:bCs/>
        </w:rPr>
        <w:t>教案名称</w:t>
      </w:r>
    </w:p>
    <w:p w:rsidR="008006DA" w:rsidRPr="00F672B3" w:rsidRDefault="008006DA" w:rsidP="008006DA">
      <w:pPr>
        <w:widowControl/>
        <w:spacing w:line="360" w:lineRule="auto"/>
        <w:ind w:firstLineChars="202" w:firstLine="424"/>
        <w:jc w:val="left"/>
        <w:rPr>
          <w:rFonts w:ascii="Times New Roman" w:eastAsia="楷体_GB2312" w:hAnsi="Times New Roman" w:cs="Times New Roman"/>
        </w:rPr>
      </w:pPr>
      <w:r w:rsidRPr="00F672B3">
        <w:rPr>
          <w:rFonts w:ascii="Times New Roman" w:eastAsia="楷体" w:hAnsi="Times New Roman" w:cs="Times New Roman"/>
        </w:rPr>
        <w:t>××××</w:t>
      </w:r>
    </w:p>
    <w:p w:rsidR="008006DA" w:rsidRPr="00F672B3" w:rsidRDefault="008006DA" w:rsidP="008006DA">
      <w:pPr>
        <w:widowControl/>
        <w:spacing w:line="360" w:lineRule="auto"/>
        <w:ind w:firstLineChars="202" w:firstLine="426"/>
        <w:jc w:val="left"/>
        <w:rPr>
          <w:rFonts w:ascii="Times New Roman" w:eastAsia="楷体_GB2312" w:hAnsi="Times New Roman" w:cs="Times New Roman"/>
        </w:rPr>
      </w:pPr>
      <w:r w:rsidRPr="00F672B3">
        <w:rPr>
          <w:rFonts w:ascii="Times New Roman" w:eastAsia="楷体_GB2312" w:hAnsi="Times New Roman" w:cs="Times New Roman"/>
          <w:b/>
          <w:bCs/>
        </w:rPr>
        <w:lastRenderedPageBreak/>
        <w:t>教学基本信息</w:t>
      </w:r>
    </w:p>
    <w:tbl>
      <w:tblPr>
        <w:tblW w:w="852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7"/>
        <w:gridCol w:w="1659"/>
        <w:gridCol w:w="1659"/>
        <w:gridCol w:w="2587"/>
      </w:tblGrid>
      <w:tr w:rsidR="008006DA" w:rsidRPr="00F672B3" w:rsidTr="008441B7">
        <w:trPr>
          <w:trHeight w:val="327"/>
        </w:trPr>
        <w:tc>
          <w:tcPr>
            <w:tcW w:w="2617" w:type="dxa"/>
            <w:shd w:val="clear" w:color="auto" w:fill="auto"/>
            <w:vAlign w:val="center"/>
          </w:tcPr>
          <w:p w:rsidR="008006DA" w:rsidRPr="00F672B3" w:rsidRDefault="008006DA" w:rsidP="008441B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F672B3">
              <w:rPr>
                <w:rFonts w:ascii="Times New Roman" w:eastAsia="仿宋_GB2312" w:hAnsi="Times New Roman" w:cs="Times New Roman"/>
                <w:kern w:val="0"/>
              </w:rPr>
              <w:t>课程名称</w:t>
            </w:r>
          </w:p>
        </w:tc>
        <w:tc>
          <w:tcPr>
            <w:tcW w:w="5905" w:type="dxa"/>
            <w:gridSpan w:val="3"/>
            <w:shd w:val="clear" w:color="auto" w:fill="auto"/>
          </w:tcPr>
          <w:p w:rsidR="008006DA" w:rsidRPr="00F672B3" w:rsidRDefault="008006DA" w:rsidP="008441B7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8006DA" w:rsidRPr="00F672B3" w:rsidTr="008441B7">
        <w:trPr>
          <w:trHeight w:val="392"/>
        </w:trPr>
        <w:tc>
          <w:tcPr>
            <w:tcW w:w="2617" w:type="dxa"/>
            <w:shd w:val="clear" w:color="auto" w:fill="auto"/>
            <w:vAlign w:val="center"/>
          </w:tcPr>
          <w:p w:rsidR="008006DA" w:rsidRPr="00F672B3" w:rsidRDefault="008006DA" w:rsidP="008441B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F672B3">
              <w:rPr>
                <w:rFonts w:ascii="Times New Roman" w:eastAsia="仿宋_GB2312" w:hAnsi="Times New Roman" w:cs="Times New Roman"/>
                <w:kern w:val="0"/>
              </w:rPr>
              <w:t>课程类型</w:t>
            </w:r>
          </w:p>
        </w:tc>
        <w:tc>
          <w:tcPr>
            <w:tcW w:w="5905" w:type="dxa"/>
            <w:gridSpan w:val="3"/>
            <w:shd w:val="clear" w:color="auto" w:fill="auto"/>
          </w:tcPr>
          <w:p w:rsidR="008006DA" w:rsidRPr="00F672B3" w:rsidRDefault="008006DA" w:rsidP="008441B7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</w:rPr>
            </w:pPr>
            <w:r w:rsidRPr="00F672B3">
              <w:rPr>
                <w:rFonts w:ascii="Times New Roman" w:eastAsia="仿宋_GB2312" w:hAnsi="Times New Roman" w:cs="Times New Roman"/>
                <w:kern w:val="0"/>
              </w:rPr>
              <w:t>○</w:t>
            </w:r>
            <w:r w:rsidRPr="00F672B3">
              <w:rPr>
                <w:rFonts w:ascii="Times New Roman" w:eastAsia="仿宋_GB2312" w:hAnsi="Times New Roman" w:cs="Times New Roman"/>
                <w:kern w:val="0"/>
              </w:rPr>
              <w:t>公共基础课</w:t>
            </w:r>
            <w:r w:rsidRPr="00F672B3">
              <w:rPr>
                <w:rFonts w:ascii="Times New Roman" w:eastAsia="仿宋_GB2312" w:hAnsi="Times New Roman" w:cs="Times New Roman"/>
                <w:kern w:val="0"/>
              </w:rPr>
              <w:t xml:space="preserve"> ○</w:t>
            </w:r>
            <w:r w:rsidRPr="00F672B3">
              <w:rPr>
                <w:rFonts w:ascii="Times New Roman" w:eastAsia="仿宋_GB2312" w:hAnsi="Times New Roman" w:cs="Times New Roman"/>
                <w:kern w:val="0"/>
              </w:rPr>
              <w:t>专业基础课</w:t>
            </w:r>
            <w:r w:rsidRPr="00F672B3">
              <w:rPr>
                <w:rFonts w:ascii="Times New Roman" w:eastAsia="仿宋_GB2312" w:hAnsi="Times New Roman" w:cs="Times New Roman"/>
                <w:kern w:val="0"/>
              </w:rPr>
              <w:t xml:space="preserve"> ○</w:t>
            </w:r>
            <w:r w:rsidRPr="00F672B3">
              <w:rPr>
                <w:rFonts w:ascii="Times New Roman" w:eastAsia="仿宋_GB2312" w:hAnsi="Times New Roman" w:cs="Times New Roman"/>
                <w:kern w:val="0"/>
              </w:rPr>
              <w:t>专业核心课</w:t>
            </w:r>
            <w:r w:rsidRPr="00F672B3">
              <w:rPr>
                <w:rFonts w:ascii="Times New Roman" w:eastAsia="仿宋_GB2312" w:hAnsi="Times New Roman" w:cs="Times New Roman"/>
                <w:kern w:val="0"/>
              </w:rPr>
              <w:t xml:space="preserve"> ○</w:t>
            </w:r>
            <w:r w:rsidRPr="00F672B3">
              <w:rPr>
                <w:rFonts w:ascii="Times New Roman" w:eastAsia="仿宋_GB2312" w:hAnsi="Times New Roman" w:cs="Times New Roman"/>
                <w:kern w:val="0"/>
              </w:rPr>
              <w:t>专业拓展课</w:t>
            </w:r>
          </w:p>
        </w:tc>
      </w:tr>
      <w:tr w:rsidR="008006DA" w:rsidRPr="00F672B3" w:rsidTr="008441B7">
        <w:trPr>
          <w:trHeight w:val="327"/>
        </w:trPr>
        <w:tc>
          <w:tcPr>
            <w:tcW w:w="2617" w:type="dxa"/>
            <w:shd w:val="clear" w:color="auto" w:fill="auto"/>
            <w:vAlign w:val="center"/>
          </w:tcPr>
          <w:p w:rsidR="008006DA" w:rsidRPr="00F672B3" w:rsidRDefault="008006DA" w:rsidP="008441B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F672B3">
              <w:rPr>
                <w:rFonts w:ascii="Times New Roman" w:eastAsia="仿宋_GB2312" w:hAnsi="Times New Roman" w:cs="Times New Roman"/>
                <w:kern w:val="0"/>
              </w:rPr>
              <w:t>所属学科</w:t>
            </w:r>
            <w:r w:rsidRPr="00F672B3">
              <w:rPr>
                <w:rFonts w:ascii="Times New Roman" w:eastAsia="仿宋_GB2312" w:hAnsi="Times New Roman" w:cs="Times New Roman"/>
                <w:kern w:val="0"/>
              </w:rPr>
              <w:t>/</w:t>
            </w:r>
            <w:r w:rsidRPr="00F672B3">
              <w:rPr>
                <w:rFonts w:ascii="Times New Roman" w:eastAsia="仿宋_GB2312" w:hAnsi="Times New Roman" w:cs="Times New Roman"/>
                <w:kern w:val="0"/>
              </w:rPr>
              <w:t>专业名称</w:t>
            </w:r>
          </w:p>
          <w:p w:rsidR="008006DA" w:rsidRPr="00F672B3" w:rsidRDefault="008006DA" w:rsidP="008441B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F672B3">
              <w:rPr>
                <w:rFonts w:ascii="Times New Roman" w:eastAsia="仿宋_GB2312" w:hAnsi="Times New Roman" w:cs="Times New Roman"/>
                <w:kern w:val="0"/>
              </w:rPr>
              <w:t>（专业代码）</w:t>
            </w:r>
          </w:p>
        </w:tc>
        <w:tc>
          <w:tcPr>
            <w:tcW w:w="5905" w:type="dxa"/>
            <w:gridSpan w:val="3"/>
            <w:shd w:val="clear" w:color="auto" w:fill="auto"/>
          </w:tcPr>
          <w:p w:rsidR="008006DA" w:rsidRPr="00F672B3" w:rsidRDefault="008006DA" w:rsidP="008441B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8006DA" w:rsidRPr="00F672B3" w:rsidTr="008441B7">
        <w:trPr>
          <w:trHeight w:val="327"/>
        </w:trPr>
        <w:tc>
          <w:tcPr>
            <w:tcW w:w="2617" w:type="dxa"/>
            <w:shd w:val="clear" w:color="auto" w:fill="auto"/>
            <w:vAlign w:val="center"/>
          </w:tcPr>
          <w:p w:rsidR="008006DA" w:rsidRPr="00F672B3" w:rsidRDefault="008006DA" w:rsidP="008441B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F672B3">
              <w:rPr>
                <w:rFonts w:ascii="Times New Roman" w:eastAsia="仿宋_GB2312" w:hAnsi="Times New Roman" w:cs="Times New Roman"/>
                <w:kern w:val="0"/>
              </w:rPr>
              <w:t>课程性质</w:t>
            </w:r>
          </w:p>
        </w:tc>
        <w:tc>
          <w:tcPr>
            <w:tcW w:w="5905" w:type="dxa"/>
            <w:gridSpan w:val="3"/>
            <w:shd w:val="clear" w:color="auto" w:fill="auto"/>
          </w:tcPr>
          <w:p w:rsidR="008006DA" w:rsidRPr="00F672B3" w:rsidRDefault="008006DA" w:rsidP="008441B7">
            <w:pPr>
              <w:spacing w:line="340" w:lineRule="exact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 w:rsidRPr="00F672B3">
              <w:rPr>
                <w:rFonts w:ascii="Times New Roman" w:eastAsia="仿宋_GB2312" w:hAnsi="Times New Roman" w:cs="Times New Roman"/>
                <w:kern w:val="0"/>
              </w:rPr>
              <w:t>○</w:t>
            </w:r>
            <w:r w:rsidRPr="00F672B3">
              <w:rPr>
                <w:rFonts w:ascii="Times New Roman" w:eastAsia="仿宋_GB2312" w:hAnsi="Times New Roman" w:cs="Times New Roman"/>
                <w:kern w:val="0"/>
              </w:rPr>
              <w:t>必修</w:t>
            </w:r>
            <w:r w:rsidRPr="00F672B3">
              <w:rPr>
                <w:rFonts w:ascii="Times New Roman" w:eastAsia="仿宋_GB2312" w:hAnsi="Times New Roman" w:cs="Times New Roman"/>
                <w:kern w:val="0"/>
              </w:rPr>
              <w:t xml:space="preserve">  ○</w:t>
            </w:r>
            <w:r w:rsidRPr="00F672B3">
              <w:rPr>
                <w:rFonts w:ascii="Times New Roman" w:eastAsia="仿宋_GB2312" w:hAnsi="Times New Roman" w:cs="Times New Roman"/>
                <w:kern w:val="0"/>
              </w:rPr>
              <w:t>选修</w:t>
            </w:r>
          </w:p>
        </w:tc>
      </w:tr>
      <w:tr w:rsidR="008006DA" w:rsidRPr="00F672B3" w:rsidTr="008441B7">
        <w:trPr>
          <w:trHeight w:val="327"/>
        </w:trPr>
        <w:tc>
          <w:tcPr>
            <w:tcW w:w="2617" w:type="dxa"/>
            <w:shd w:val="clear" w:color="auto" w:fill="auto"/>
            <w:vAlign w:val="center"/>
          </w:tcPr>
          <w:p w:rsidR="008006DA" w:rsidRPr="00F672B3" w:rsidRDefault="008006DA" w:rsidP="008441B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F672B3">
              <w:rPr>
                <w:rFonts w:ascii="Times New Roman" w:eastAsia="仿宋_GB2312" w:hAnsi="Times New Roman" w:cs="Times New Roman"/>
                <w:kern w:val="0"/>
              </w:rPr>
              <w:t>开课年级</w:t>
            </w:r>
          </w:p>
        </w:tc>
        <w:tc>
          <w:tcPr>
            <w:tcW w:w="1659" w:type="dxa"/>
            <w:shd w:val="clear" w:color="auto" w:fill="auto"/>
          </w:tcPr>
          <w:p w:rsidR="008006DA" w:rsidRPr="00F672B3" w:rsidRDefault="008006DA" w:rsidP="008441B7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659" w:type="dxa"/>
            <w:shd w:val="clear" w:color="auto" w:fill="auto"/>
          </w:tcPr>
          <w:p w:rsidR="008006DA" w:rsidRPr="00F672B3" w:rsidRDefault="008006DA" w:rsidP="008441B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F672B3">
              <w:rPr>
                <w:rFonts w:ascii="Times New Roman" w:eastAsia="仿宋_GB2312" w:hAnsi="Times New Roman" w:cs="Times New Roman"/>
                <w:kern w:val="0"/>
              </w:rPr>
              <w:t>开课时间</w:t>
            </w:r>
          </w:p>
        </w:tc>
        <w:tc>
          <w:tcPr>
            <w:tcW w:w="2587" w:type="dxa"/>
            <w:shd w:val="clear" w:color="auto" w:fill="auto"/>
          </w:tcPr>
          <w:p w:rsidR="008006DA" w:rsidRPr="00F672B3" w:rsidRDefault="008006DA" w:rsidP="008441B7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8006DA" w:rsidRPr="00F672B3" w:rsidTr="008441B7">
        <w:trPr>
          <w:trHeight w:val="327"/>
        </w:trPr>
        <w:tc>
          <w:tcPr>
            <w:tcW w:w="2617" w:type="dxa"/>
            <w:shd w:val="clear" w:color="auto" w:fill="auto"/>
            <w:vAlign w:val="center"/>
          </w:tcPr>
          <w:p w:rsidR="008006DA" w:rsidRPr="00F672B3" w:rsidRDefault="008006DA" w:rsidP="008441B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F672B3">
              <w:rPr>
                <w:rFonts w:ascii="Times New Roman" w:eastAsia="仿宋_GB2312" w:hAnsi="Times New Roman" w:cs="Times New Roman"/>
                <w:kern w:val="0"/>
              </w:rPr>
              <w:t>学</w:t>
            </w:r>
            <w:r w:rsidRPr="00F672B3">
              <w:rPr>
                <w:rFonts w:ascii="Times New Roman" w:eastAsia="仿宋_GB2312" w:hAnsi="Times New Roman" w:cs="Times New Roman"/>
                <w:kern w:val="0"/>
              </w:rPr>
              <w:t xml:space="preserve">    </w:t>
            </w:r>
            <w:r w:rsidRPr="00F672B3">
              <w:rPr>
                <w:rFonts w:ascii="Times New Roman" w:eastAsia="仿宋_GB2312" w:hAnsi="Times New Roman" w:cs="Times New Roman"/>
                <w:kern w:val="0"/>
              </w:rPr>
              <w:t>时</w:t>
            </w:r>
          </w:p>
        </w:tc>
        <w:tc>
          <w:tcPr>
            <w:tcW w:w="1659" w:type="dxa"/>
            <w:shd w:val="clear" w:color="auto" w:fill="auto"/>
          </w:tcPr>
          <w:p w:rsidR="008006DA" w:rsidRPr="00F672B3" w:rsidRDefault="008006DA" w:rsidP="008441B7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1659" w:type="dxa"/>
            <w:shd w:val="clear" w:color="auto" w:fill="auto"/>
          </w:tcPr>
          <w:p w:rsidR="008006DA" w:rsidRPr="00F672B3" w:rsidRDefault="008006DA" w:rsidP="008441B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F672B3">
              <w:rPr>
                <w:rFonts w:ascii="Times New Roman" w:eastAsia="仿宋_GB2312" w:hAnsi="Times New Roman" w:cs="Times New Roman"/>
                <w:kern w:val="0"/>
              </w:rPr>
              <w:t>学生人数</w:t>
            </w:r>
          </w:p>
        </w:tc>
        <w:tc>
          <w:tcPr>
            <w:tcW w:w="2587" w:type="dxa"/>
            <w:shd w:val="clear" w:color="auto" w:fill="auto"/>
          </w:tcPr>
          <w:p w:rsidR="008006DA" w:rsidRPr="00F672B3" w:rsidRDefault="008006DA" w:rsidP="008441B7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8006DA" w:rsidRPr="00F672B3" w:rsidTr="008441B7">
        <w:trPr>
          <w:trHeight w:val="336"/>
        </w:trPr>
        <w:tc>
          <w:tcPr>
            <w:tcW w:w="2617" w:type="dxa"/>
            <w:shd w:val="clear" w:color="auto" w:fill="auto"/>
            <w:vAlign w:val="center"/>
          </w:tcPr>
          <w:p w:rsidR="008006DA" w:rsidRPr="00F672B3" w:rsidRDefault="008006DA" w:rsidP="008441B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F672B3">
              <w:rPr>
                <w:rFonts w:ascii="Times New Roman" w:eastAsia="仿宋_GB2312" w:hAnsi="Times New Roman" w:cs="Times New Roman"/>
                <w:kern w:val="0"/>
              </w:rPr>
              <w:t>使用教材的名称</w:t>
            </w:r>
          </w:p>
          <w:p w:rsidR="008006DA" w:rsidRPr="00F672B3" w:rsidRDefault="008006DA" w:rsidP="008441B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F672B3">
              <w:rPr>
                <w:rFonts w:ascii="Times New Roman" w:eastAsia="仿宋_GB2312" w:hAnsi="Times New Roman" w:cs="Times New Roman"/>
                <w:kern w:val="0"/>
              </w:rPr>
              <w:t>及出版单位</w:t>
            </w:r>
          </w:p>
        </w:tc>
        <w:tc>
          <w:tcPr>
            <w:tcW w:w="5905" w:type="dxa"/>
            <w:gridSpan w:val="3"/>
            <w:shd w:val="clear" w:color="auto" w:fill="auto"/>
          </w:tcPr>
          <w:p w:rsidR="008006DA" w:rsidRPr="00F672B3" w:rsidRDefault="008006DA" w:rsidP="008441B7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8006DA" w:rsidRPr="00F672B3" w:rsidTr="008441B7">
        <w:trPr>
          <w:trHeight w:val="336"/>
        </w:trPr>
        <w:tc>
          <w:tcPr>
            <w:tcW w:w="2617" w:type="dxa"/>
            <w:shd w:val="clear" w:color="auto" w:fill="auto"/>
            <w:vAlign w:val="center"/>
          </w:tcPr>
          <w:p w:rsidR="008006DA" w:rsidRPr="00F672B3" w:rsidRDefault="008006DA" w:rsidP="008441B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F672B3">
              <w:rPr>
                <w:rFonts w:ascii="Times New Roman" w:eastAsia="仿宋_GB2312" w:hAnsi="Times New Roman" w:cs="Times New Roman"/>
                <w:kern w:val="0"/>
              </w:rPr>
              <w:t>教学方式</w:t>
            </w:r>
          </w:p>
        </w:tc>
        <w:tc>
          <w:tcPr>
            <w:tcW w:w="5905" w:type="dxa"/>
            <w:gridSpan w:val="3"/>
            <w:shd w:val="clear" w:color="auto" w:fill="auto"/>
          </w:tcPr>
          <w:p w:rsidR="008006DA" w:rsidRPr="00F672B3" w:rsidRDefault="008006DA" w:rsidP="008441B7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</w:rPr>
            </w:pPr>
            <w:r w:rsidRPr="00F672B3">
              <w:rPr>
                <w:rFonts w:ascii="Times New Roman" w:eastAsia="仿宋_GB2312" w:hAnsi="Times New Roman" w:cs="Times New Roman"/>
                <w:kern w:val="0"/>
              </w:rPr>
              <w:t>○</w:t>
            </w:r>
            <w:r w:rsidRPr="00F672B3">
              <w:rPr>
                <w:rFonts w:ascii="Times New Roman" w:eastAsia="仿宋_GB2312" w:hAnsi="Times New Roman" w:cs="Times New Roman"/>
                <w:kern w:val="0"/>
              </w:rPr>
              <w:t>线下</w:t>
            </w:r>
            <w:r w:rsidRPr="00F672B3">
              <w:rPr>
                <w:rFonts w:ascii="Times New Roman" w:eastAsia="仿宋_GB2312" w:hAnsi="Times New Roman" w:cs="Times New Roman"/>
                <w:kern w:val="0"/>
              </w:rPr>
              <w:t xml:space="preserve">   ○</w:t>
            </w:r>
            <w:r w:rsidRPr="00F672B3">
              <w:rPr>
                <w:rFonts w:ascii="Times New Roman" w:eastAsia="仿宋_GB2312" w:hAnsi="Times New Roman" w:cs="Times New Roman"/>
                <w:kern w:val="0"/>
              </w:rPr>
              <w:t>线上</w:t>
            </w:r>
            <w:r w:rsidRPr="00F672B3">
              <w:rPr>
                <w:rFonts w:ascii="Times New Roman" w:eastAsia="仿宋_GB2312" w:hAnsi="Times New Roman" w:cs="Times New Roman"/>
                <w:kern w:val="0"/>
              </w:rPr>
              <w:t xml:space="preserve">   ○</w:t>
            </w:r>
            <w:r w:rsidRPr="00F672B3">
              <w:rPr>
                <w:rFonts w:ascii="Times New Roman" w:eastAsia="仿宋_GB2312" w:hAnsi="Times New Roman" w:cs="Times New Roman"/>
                <w:kern w:val="0"/>
              </w:rPr>
              <w:t>线上线下混合式</w:t>
            </w:r>
          </w:p>
        </w:tc>
      </w:tr>
      <w:tr w:rsidR="008006DA" w:rsidRPr="00F672B3" w:rsidTr="008441B7">
        <w:trPr>
          <w:trHeight w:val="336"/>
        </w:trPr>
        <w:tc>
          <w:tcPr>
            <w:tcW w:w="2617" w:type="dxa"/>
            <w:shd w:val="clear" w:color="auto" w:fill="auto"/>
            <w:vAlign w:val="center"/>
          </w:tcPr>
          <w:p w:rsidR="008006DA" w:rsidRPr="00F672B3" w:rsidRDefault="008006DA" w:rsidP="008441B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F672B3">
              <w:rPr>
                <w:rFonts w:ascii="Times New Roman" w:eastAsia="仿宋_GB2312" w:hAnsi="Times New Roman" w:cs="Times New Roman"/>
                <w:kern w:val="0"/>
              </w:rPr>
              <w:t>学情分析</w:t>
            </w:r>
          </w:p>
        </w:tc>
        <w:tc>
          <w:tcPr>
            <w:tcW w:w="5905" w:type="dxa"/>
            <w:gridSpan w:val="3"/>
            <w:shd w:val="clear" w:color="auto" w:fill="auto"/>
          </w:tcPr>
          <w:p w:rsidR="008006DA" w:rsidRPr="00F672B3" w:rsidRDefault="008006DA" w:rsidP="008441B7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8006DA" w:rsidRPr="00F672B3" w:rsidTr="008441B7">
        <w:trPr>
          <w:trHeight w:val="336"/>
        </w:trPr>
        <w:tc>
          <w:tcPr>
            <w:tcW w:w="2617" w:type="dxa"/>
            <w:shd w:val="clear" w:color="auto" w:fill="auto"/>
            <w:vAlign w:val="center"/>
          </w:tcPr>
          <w:p w:rsidR="008006DA" w:rsidRPr="00F672B3" w:rsidRDefault="008006DA" w:rsidP="008441B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F672B3">
              <w:rPr>
                <w:rFonts w:ascii="Times New Roman" w:eastAsia="仿宋_GB2312" w:hAnsi="Times New Roman" w:cs="Times New Roman"/>
                <w:kern w:val="0"/>
              </w:rPr>
              <w:t>教学目标</w:t>
            </w:r>
          </w:p>
        </w:tc>
        <w:tc>
          <w:tcPr>
            <w:tcW w:w="5905" w:type="dxa"/>
            <w:gridSpan w:val="3"/>
            <w:shd w:val="clear" w:color="auto" w:fill="auto"/>
          </w:tcPr>
          <w:p w:rsidR="008006DA" w:rsidRPr="00F672B3" w:rsidRDefault="008006DA" w:rsidP="008441B7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8006DA" w:rsidRPr="00F672B3" w:rsidTr="008441B7">
        <w:trPr>
          <w:trHeight w:val="336"/>
        </w:trPr>
        <w:tc>
          <w:tcPr>
            <w:tcW w:w="2617" w:type="dxa"/>
            <w:shd w:val="clear" w:color="auto" w:fill="auto"/>
            <w:vAlign w:val="center"/>
          </w:tcPr>
          <w:p w:rsidR="008006DA" w:rsidRPr="00F672B3" w:rsidRDefault="008006DA" w:rsidP="008441B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F672B3">
              <w:rPr>
                <w:rFonts w:ascii="Times New Roman" w:eastAsia="仿宋_GB2312" w:hAnsi="Times New Roman" w:cs="Times New Roman"/>
                <w:kern w:val="0"/>
              </w:rPr>
              <w:t>教学重点</w:t>
            </w:r>
          </w:p>
        </w:tc>
        <w:tc>
          <w:tcPr>
            <w:tcW w:w="5905" w:type="dxa"/>
            <w:gridSpan w:val="3"/>
            <w:shd w:val="clear" w:color="auto" w:fill="auto"/>
          </w:tcPr>
          <w:p w:rsidR="008006DA" w:rsidRPr="00F672B3" w:rsidRDefault="008006DA" w:rsidP="008441B7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8006DA" w:rsidRPr="00F672B3" w:rsidTr="008441B7">
        <w:trPr>
          <w:trHeight w:val="336"/>
        </w:trPr>
        <w:tc>
          <w:tcPr>
            <w:tcW w:w="2617" w:type="dxa"/>
            <w:shd w:val="clear" w:color="auto" w:fill="auto"/>
            <w:vAlign w:val="center"/>
          </w:tcPr>
          <w:p w:rsidR="008006DA" w:rsidRPr="00F672B3" w:rsidRDefault="008006DA" w:rsidP="008441B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F672B3">
              <w:rPr>
                <w:rFonts w:ascii="Times New Roman" w:eastAsia="仿宋_GB2312" w:hAnsi="Times New Roman" w:cs="Times New Roman"/>
                <w:kern w:val="0"/>
              </w:rPr>
              <w:t>教学难点</w:t>
            </w:r>
          </w:p>
        </w:tc>
        <w:tc>
          <w:tcPr>
            <w:tcW w:w="5905" w:type="dxa"/>
            <w:gridSpan w:val="3"/>
            <w:shd w:val="clear" w:color="auto" w:fill="auto"/>
          </w:tcPr>
          <w:p w:rsidR="008006DA" w:rsidRPr="00F672B3" w:rsidRDefault="008006DA" w:rsidP="008441B7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8006DA" w:rsidRPr="00F672B3" w:rsidTr="008441B7">
        <w:trPr>
          <w:trHeight w:val="336"/>
        </w:trPr>
        <w:tc>
          <w:tcPr>
            <w:tcW w:w="2617" w:type="dxa"/>
            <w:shd w:val="clear" w:color="auto" w:fill="auto"/>
            <w:vAlign w:val="center"/>
          </w:tcPr>
          <w:p w:rsidR="008006DA" w:rsidRPr="00F672B3" w:rsidRDefault="008006DA" w:rsidP="008441B7">
            <w:pPr>
              <w:spacing w:line="340" w:lineRule="exact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 w:rsidRPr="00F672B3">
              <w:rPr>
                <w:rFonts w:ascii="Times New Roman" w:eastAsia="楷体_GB2312" w:hAnsi="Times New Roman" w:cs="Times New Roman"/>
              </w:rPr>
              <w:t>教学环境设计及资源准备</w:t>
            </w:r>
          </w:p>
        </w:tc>
        <w:tc>
          <w:tcPr>
            <w:tcW w:w="5905" w:type="dxa"/>
            <w:gridSpan w:val="3"/>
            <w:shd w:val="clear" w:color="auto" w:fill="auto"/>
          </w:tcPr>
          <w:p w:rsidR="008006DA" w:rsidRPr="00F672B3" w:rsidRDefault="008006DA" w:rsidP="008441B7">
            <w:pPr>
              <w:spacing w:line="340" w:lineRule="exact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</w:tbl>
    <w:p w:rsidR="008006DA" w:rsidRPr="00F672B3" w:rsidRDefault="008006DA" w:rsidP="008006DA">
      <w:pPr>
        <w:widowControl/>
        <w:spacing w:line="360" w:lineRule="auto"/>
        <w:ind w:firstLineChars="202" w:firstLine="426"/>
        <w:jc w:val="left"/>
        <w:rPr>
          <w:rFonts w:ascii="Times New Roman" w:eastAsia="楷体_GB2312" w:hAnsi="Times New Roman" w:cs="Times New Roman"/>
          <w:b/>
          <w:bCs/>
        </w:rPr>
      </w:pPr>
      <w:r w:rsidRPr="00F672B3">
        <w:rPr>
          <w:rFonts w:ascii="Times New Roman" w:eastAsia="楷体_GB2312" w:hAnsi="Times New Roman" w:cs="Times New Roman"/>
          <w:b/>
          <w:bCs/>
        </w:rPr>
        <w:t>设计思想</w:t>
      </w:r>
    </w:p>
    <w:p w:rsidR="008006DA" w:rsidRPr="00F672B3" w:rsidRDefault="008006DA" w:rsidP="008006DA">
      <w:pPr>
        <w:widowControl/>
        <w:spacing w:line="360" w:lineRule="auto"/>
        <w:ind w:firstLineChars="200" w:firstLine="420"/>
        <w:jc w:val="left"/>
        <w:rPr>
          <w:rFonts w:ascii="Times New Roman" w:eastAsia="楷体_GB2312" w:hAnsi="Times New Roman" w:cs="Times New Roman"/>
        </w:rPr>
      </w:pPr>
      <w:r w:rsidRPr="00F672B3">
        <w:rPr>
          <w:rFonts w:ascii="Times New Roman" w:eastAsia="楷体" w:hAnsi="Times New Roman" w:cs="Times New Roman"/>
        </w:rPr>
        <w:t>×××××××××××××××</w:t>
      </w:r>
      <w:r w:rsidRPr="00F672B3">
        <w:rPr>
          <w:rFonts w:ascii="Times New Roman" w:eastAsia="楷体" w:hAnsi="Times New Roman" w:cs="Times New Roman"/>
        </w:rPr>
        <w:t>。</w:t>
      </w:r>
    </w:p>
    <w:p w:rsidR="008006DA" w:rsidRPr="00F672B3" w:rsidRDefault="008006DA" w:rsidP="008006DA">
      <w:pPr>
        <w:widowControl/>
        <w:spacing w:line="360" w:lineRule="auto"/>
        <w:ind w:firstLineChars="202" w:firstLine="426"/>
        <w:jc w:val="left"/>
        <w:rPr>
          <w:rFonts w:ascii="Times New Roman" w:eastAsia="楷体_GB2312" w:hAnsi="Times New Roman" w:cs="Times New Roman"/>
        </w:rPr>
      </w:pPr>
      <w:r w:rsidRPr="00F672B3">
        <w:rPr>
          <w:rFonts w:ascii="Times New Roman" w:eastAsia="楷体_GB2312" w:hAnsi="Times New Roman" w:cs="Times New Roman"/>
          <w:b/>
          <w:bCs/>
        </w:rPr>
        <w:t>教学环节及主要教学内容</w:t>
      </w:r>
    </w:p>
    <w:p w:rsidR="008006DA" w:rsidRPr="00F672B3" w:rsidRDefault="008006DA" w:rsidP="008006DA">
      <w:pPr>
        <w:widowControl/>
        <w:spacing w:line="360" w:lineRule="auto"/>
        <w:ind w:firstLineChars="202" w:firstLine="424"/>
        <w:jc w:val="left"/>
        <w:rPr>
          <w:rFonts w:ascii="Times New Roman" w:eastAsia="楷体_GB2312" w:hAnsi="Times New Roman" w:cs="Times New Roman"/>
        </w:rPr>
      </w:pPr>
      <w:r w:rsidRPr="00F672B3">
        <w:rPr>
          <w:rFonts w:ascii="Times New Roman" w:eastAsia="楷体_GB2312" w:hAnsi="Times New Roman" w:cs="Times New Roman"/>
        </w:rPr>
        <w:t>（说明：本部分内容可采用文字段落表述或表格形式，由教师自行设计。）</w:t>
      </w:r>
    </w:p>
    <w:p w:rsidR="008006DA" w:rsidRPr="00F672B3" w:rsidRDefault="008006DA" w:rsidP="008006DA">
      <w:pPr>
        <w:widowControl/>
        <w:spacing w:line="360" w:lineRule="auto"/>
        <w:ind w:firstLineChars="202" w:firstLine="426"/>
        <w:jc w:val="left"/>
        <w:rPr>
          <w:rFonts w:ascii="Times New Roman" w:eastAsia="楷体_GB2312" w:hAnsi="Times New Roman" w:cs="Times New Roman"/>
          <w:b/>
          <w:bCs/>
        </w:rPr>
      </w:pPr>
      <w:r w:rsidRPr="00F672B3">
        <w:rPr>
          <w:rFonts w:ascii="Times New Roman" w:eastAsia="楷体_GB2312" w:hAnsi="Times New Roman" w:cs="Times New Roman"/>
          <w:b/>
          <w:bCs/>
        </w:rPr>
        <w:t>教学反思</w:t>
      </w:r>
    </w:p>
    <w:p w:rsidR="008006DA" w:rsidRPr="00F672B3" w:rsidRDefault="008006DA" w:rsidP="008006DA">
      <w:pPr>
        <w:widowControl/>
        <w:spacing w:line="360" w:lineRule="auto"/>
        <w:ind w:firstLineChars="200" w:firstLine="420"/>
        <w:jc w:val="left"/>
        <w:rPr>
          <w:rFonts w:ascii="Times New Roman" w:eastAsia="楷体_GB2312" w:hAnsi="Times New Roman" w:cs="Times New Roman"/>
        </w:rPr>
      </w:pPr>
      <w:r w:rsidRPr="00F672B3">
        <w:rPr>
          <w:rFonts w:ascii="Times New Roman" w:eastAsia="楷体" w:hAnsi="Times New Roman" w:cs="Times New Roman"/>
        </w:rPr>
        <w:t>×××××××××××××××</w:t>
      </w:r>
      <w:r w:rsidRPr="00F672B3">
        <w:rPr>
          <w:rFonts w:ascii="Times New Roman" w:eastAsia="楷体" w:hAnsi="Times New Roman" w:cs="Times New Roman"/>
        </w:rPr>
        <w:t>。</w:t>
      </w:r>
    </w:p>
    <w:p w:rsidR="008006DA" w:rsidRPr="00F672B3" w:rsidRDefault="008006DA" w:rsidP="008006DA">
      <w:pPr>
        <w:spacing w:line="360" w:lineRule="auto"/>
        <w:ind w:firstLineChars="200" w:firstLine="640"/>
        <w:rPr>
          <w:rFonts w:ascii="Times New Roman" w:eastAsia="方正楷体_GBK" w:hAnsi="Times New Roman" w:cs="Times New Roman"/>
          <w:color w:val="333333"/>
          <w:kern w:val="0"/>
          <w:sz w:val="32"/>
          <w:szCs w:val="32"/>
          <w:shd w:val="clear" w:color="auto" w:fill="FFFFFF"/>
        </w:rPr>
      </w:pPr>
      <w:r w:rsidRPr="00F672B3">
        <w:rPr>
          <w:rFonts w:ascii="Times New Roman" w:eastAsia="方正楷体_GBK" w:hAnsi="Times New Roman" w:cs="Times New Roman"/>
          <w:color w:val="333333"/>
          <w:kern w:val="0"/>
          <w:sz w:val="32"/>
          <w:szCs w:val="32"/>
          <w:shd w:val="clear" w:color="auto" w:fill="FFFFFF"/>
        </w:rPr>
        <w:t>（二）教学课件</w:t>
      </w:r>
    </w:p>
    <w:p w:rsidR="008006DA" w:rsidRPr="00F672B3" w:rsidRDefault="008006DA" w:rsidP="008006DA">
      <w:pPr>
        <w:widowControl/>
        <w:spacing w:line="360" w:lineRule="auto"/>
        <w:ind w:firstLineChars="202" w:firstLine="646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</w:pP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上课用教学课件的教学内容要与教学设计方案一致。</w:t>
      </w:r>
    </w:p>
    <w:p w:rsidR="008006DA" w:rsidRPr="00F672B3" w:rsidRDefault="008006DA" w:rsidP="008006DA">
      <w:pPr>
        <w:widowControl/>
        <w:spacing w:line="360" w:lineRule="auto"/>
        <w:ind w:firstLineChars="202" w:firstLine="646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</w:pP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展示课件不限制作软件（建议所用软件尽量采用常用版本，以保证课件在其他设备上能正常播放），不限风格形式。图片可采用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GIF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、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JPG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、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TIF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等格式（图片分辨率要求在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1024×768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以上）；视频和动画可采用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MPG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、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MOV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、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ASF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、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RM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、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SWF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等格式（视频文件要求能在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1024×768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分辨率下清晰、流畅播放）；音频可采用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MP3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、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WMA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等格式。</w:t>
      </w:r>
    </w:p>
    <w:p w:rsidR="008006DA" w:rsidRPr="00F672B3" w:rsidRDefault="008006DA" w:rsidP="008006DA">
      <w:pPr>
        <w:widowControl/>
        <w:spacing w:line="360" w:lineRule="auto"/>
        <w:ind w:firstLineChars="202" w:firstLine="646"/>
        <w:rPr>
          <w:rFonts w:ascii="Times New Roman" w:eastAsia="方正楷体_GBK" w:hAnsi="Times New Roman" w:cs="Times New Roman"/>
          <w:color w:val="333333"/>
          <w:kern w:val="0"/>
          <w:sz w:val="32"/>
          <w:szCs w:val="32"/>
          <w:shd w:val="clear" w:color="auto" w:fill="FFFFFF"/>
        </w:rPr>
      </w:pPr>
      <w:r w:rsidRPr="00F672B3">
        <w:rPr>
          <w:rFonts w:ascii="Times New Roman" w:eastAsia="方正楷体_GBK" w:hAnsi="Times New Roman" w:cs="Times New Roman"/>
          <w:color w:val="333333"/>
          <w:kern w:val="0"/>
          <w:sz w:val="32"/>
          <w:szCs w:val="32"/>
          <w:shd w:val="clear" w:color="auto" w:fill="FFFFFF"/>
        </w:rPr>
        <w:t>（三）微课</w:t>
      </w:r>
    </w:p>
    <w:p w:rsidR="008006DA" w:rsidRPr="00F672B3" w:rsidRDefault="008006DA" w:rsidP="008006DA">
      <w:pPr>
        <w:widowControl/>
        <w:spacing w:line="360" w:lineRule="auto"/>
        <w:ind w:firstLineChars="202" w:firstLine="646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</w:pP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微课指以视频为主要载体记录教师围绕某个知识点、技能点或教学环节开展的简短、完整的教学活动。要求教师充分合理运用各种现代教育技术手段及设备，设计教学内容，录制成时长为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5~10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分钟的微视频。</w:t>
      </w:r>
    </w:p>
    <w:p w:rsidR="008006DA" w:rsidRPr="00F672B3" w:rsidRDefault="008006DA" w:rsidP="008006DA">
      <w:pPr>
        <w:widowControl/>
        <w:spacing w:line="360" w:lineRule="auto"/>
        <w:ind w:firstLineChars="202" w:firstLine="649"/>
        <w:rPr>
          <w:rFonts w:ascii="Times New Roman" w:eastAsia="方正仿宋_GBK" w:hAnsi="Times New Roman" w:cs="Times New Roman"/>
          <w:b/>
          <w:color w:val="333333"/>
          <w:kern w:val="0"/>
          <w:sz w:val="32"/>
          <w:szCs w:val="32"/>
          <w:shd w:val="clear" w:color="auto" w:fill="FFFFFF"/>
        </w:rPr>
      </w:pPr>
      <w:r w:rsidRPr="00F672B3">
        <w:rPr>
          <w:rFonts w:ascii="Times New Roman" w:eastAsia="方正仿宋_GBK" w:hAnsi="Times New Roman" w:cs="Times New Roman"/>
          <w:b/>
          <w:color w:val="333333"/>
          <w:kern w:val="0"/>
          <w:sz w:val="32"/>
          <w:szCs w:val="32"/>
          <w:shd w:val="clear" w:color="auto" w:fill="FFFFFF"/>
        </w:rPr>
        <w:t>1.</w:t>
      </w:r>
      <w:r w:rsidRPr="00F672B3">
        <w:rPr>
          <w:rFonts w:ascii="Times New Roman" w:eastAsia="方正仿宋_GBK" w:hAnsi="Times New Roman" w:cs="Times New Roman"/>
          <w:b/>
          <w:color w:val="333333"/>
          <w:kern w:val="0"/>
          <w:sz w:val="32"/>
          <w:szCs w:val="32"/>
          <w:shd w:val="clear" w:color="auto" w:fill="FFFFFF"/>
        </w:rPr>
        <w:t>微课制作要求</w:t>
      </w:r>
    </w:p>
    <w:p w:rsidR="008006DA" w:rsidRPr="00F672B3" w:rsidRDefault="008006DA" w:rsidP="008006DA">
      <w:pPr>
        <w:widowControl/>
        <w:spacing w:line="360" w:lineRule="auto"/>
        <w:ind w:firstLineChars="202" w:firstLine="646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</w:pP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（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1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）生动形象地展示和讲解教学内容。</w:t>
      </w:r>
    </w:p>
    <w:p w:rsidR="008006DA" w:rsidRPr="00F672B3" w:rsidRDefault="008006DA" w:rsidP="008006DA">
      <w:pPr>
        <w:widowControl/>
        <w:spacing w:line="360" w:lineRule="auto"/>
        <w:ind w:firstLineChars="202" w:firstLine="646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</w:pP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（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2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）画面简洁，不要有与教学内容无关内容。</w:t>
      </w:r>
    </w:p>
    <w:p w:rsidR="008006DA" w:rsidRPr="00F672B3" w:rsidRDefault="008006DA" w:rsidP="008006DA">
      <w:pPr>
        <w:widowControl/>
        <w:spacing w:line="360" w:lineRule="auto"/>
        <w:ind w:firstLineChars="202" w:firstLine="646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</w:pP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（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3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）字体和背景的颜色搭配合理。</w:t>
      </w:r>
    </w:p>
    <w:p w:rsidR="008006DA" w:rsidRPr="00F672B3" w:rsidRDefault="008006DA" w:rsidP="008006DA">
      <w:pPr>
        <w:widowControl/>
        <w:spacing w:line="360" w:lineRule="auto"/>
        <w:ind w:firstLineChars="202" w:firstLine="646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</w:pP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（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4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）语言表达准确规范，生动活泼，富于启发性和感染力。</w:t>
      </w:r>
    </w:p>
    <w:p w:rsidR="008006DA" w:rsidRPr="00F672B3" w:rsidRDefault="008006DA" w:rsidP="008006DA">
      <w:pPr>
        <w:widowControl/>
        <w:spacing w:line="360" w:lineRule="auto"/>
        <w:ind w:firstLineChars="202" w:firstLine="646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</w:pP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（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5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）录制环境安静，无噪声。</w:t>
      </w:r>
    </w:p>
    <w:p w:rsidR="008006DA" w:rsidRPr="00F672B3" w:rsidRDefault="008006DA" w:rsidP="008006DA">
      <w:pPr>
        <w:widowControl/>
        <w:spacing w:line="360" w:lineRule="auto"/>
        <w:ind w:firstLineChars="202" w:firstLine="646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</w:pP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（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6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）视频文件容量不超过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500 MB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。</w:t>
      </w:r>
    </w:p>
    <w:p w:rsidR="008006DA" w:rsidRPr="00F672B3" w:rsidRDefault="008006DA" w:rsidP="008006DA">
      <w:pPr>
        <w:widowControl/>
        <w:spacing w:line="360" w:lineRule="auto"/>
        <w:ind w:firstLineChars="202" w:firstLine="646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</w:pP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（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7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）视频格式为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MP4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。</w:t>
      </w:r>
    </w:p>
    <w:p w:rsidR="008006DA" w:rsidRPr="00F672B3" w:rsidRDefault="008006DA" w:rsidP="008006DA">
      <w:pPr>
        <w:widowControl/>
        <w:spacing w:line="360" w:lineRule="auto"/>
        <w:ind w:firstLineChars="202" w:firstLine="649"/>
        <w:rPr>
          <w:rFonts w:ascii="Times New Roman" w:eastAsia="方正仿宋_GBK" w:hAnsi="Times New Roman" w:cs="Times New Roman"/>
          <w:b/>
          <w:color w:val="333333"/>
          <w:kern w:val="0"/>
          <w:sz w:val="32"/>
          <w:szCs w:val="32"/>
          <w:shd w:val="clear" w:color="auto" w:fill="FFFFFF"/>
        </w:rPr>
      </w:pPr>
      <w:r w:rsidRPr="00F672B3">
        <w:rPr>
          <w:rFonts w:ascii="Times New Roman" w:eastAsia="方正仿宋_GBK" w:hAnsi="Times New Roman" w:cs="Times New Roman"/>
          <w:b/>
          <w:color w:val="333333"/>
          <w:kern w:val="0"/>
          <w:sz w:val="32"/>
          <w:szCs w:val="32"/>
          <w:shd w:val="clear" w:color="auto" w:fill="FFFFFF"/>
        </w:rPr>
        <w:t>2.</w:t>
      </w:r>
      <w:r w:rsidRPr="00F672B3">
        <w:rPr>
          <w:rFonts w:ascii="Times New Roman" w:eastAsia="方正仿宋_GBK" w:hAnsi="Times New Roman" w:cs="Times New Roman"/>
          <w:b/>
          <w:color w:val="333333"/>
          <w:kern w:val="0"/>
          <w:sz w:val="32"/>
          <w:szCs w:val="32"/>
          <w:shd w:val="clear" w:color="auto" w:fill="FFFFFF"/>
        </w:rPr>
        <w:t>微课制作方法或设备（供参考，也可采用其他技术手段）</w:t>
      </w:r>
    </w:p>
    <w:p w:rsidR="008006DA" w:rsidRPr="00F672B3" w:rsidRDefault="008006DA" w:rsidP="008006DA">
      <w:pPr>
        <w:widowControl/>
        <w:spacing w:line="360" w:lineRule="auto"/>
        <w:ind w:firstLineChars="202" w:firstLine="646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</w:pP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（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1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）录屏软件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Camtasia Studio + PPT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课件。</w:t>
      </w:r>
    </w:p>
    <w:p w:rsidR="008006DA" w:rsidRPr="00F672B3" w:rsidRDefault="008006DA" w:rsidP="008006DA">
      <w:pPr>
        <w:widowControl/>
        <w:spacing w:line="360" w:lineRule="auto"/>
        <w:ind w:firstLineChars="202" w:firstLine="646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</w:pP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（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2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）手机拍摄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 xml:space="preserve"> + 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白纸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 xml:space="preserve"> + 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笔（需要用一个支架把手机固定在上方）。</w:t>
      </w:r>
    </w:p>
    <w:p w:rsidR="008006DA" w:rsidRPr="00F672B3" w:rsidRDefault="008006DA" w:rsidP="008006DA">
      <w:pPr>
        <w:widowControl/>
        <w:spacing w:line="360" w:lineRule="auto"/>
        <w:ind w:firstLineChars="202" w:firstLine="646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</w:pP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（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3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）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 xml:space="preserve">DV + 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白板（黑板）。</w:t>
      </w:r>
    </w:p>
    <w:p w:rsidR="008006DA" w:rsidRPr="00F672B3" w:rsidRDefault="008006DA" w:rsidP="008006DA">
      <w:pPr>
        <w:widowControl/>
        <w:spacing w:line="360" w:lineRule="auto"/>
        <w:ind w:firstLineChars="202" w:firstLine="646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</w:pP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（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4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）录屏软件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(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如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Camtasia Studio)+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数位屏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(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或手写板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) +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绘图软件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(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如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SmoothDraw 3)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。</w:t>
      </w:r>
    </w:p>
    <w:p w:rsidR="008006DA" w:rsidRPr="00F672B3" w:rsidRDefault="008006DA" w:rsidP="008006DA">
      <w:pPr>
        <w:widowControl/>
        <w:spacing w:line="360" w:lineRule="auto"/>
        <w:ind w:firstLineChars="202" w:firstLine="646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</w:pP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（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5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）平板电脑。</w:t>
      </w:r>
    </w:p>
    <w:p w:rsidR="008006DA" w:rsidRPr="00F672B3" w:rsidRDefault="008006DA" w:rsidP="008006DA">
      <w:pPr>
        <w:widowControl/>
        <w:spacing w:line="360" w:lineRule="auto"/>
        <w:ind w:firstLineChars="202" w:firstLine="646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</w:pP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（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6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）电子白板及类似设备。</w:t>
      </w:r>
    </w:p>
    <w:p w:rsidR="008006DA" w:rsidRPr="00F672B3" w:rsidRDefault="008006DA" w:rsidP="008006DA">
      <w:pPr>
        <w:widowControl/>
        <w:spacing w:line="360" w:lineRule="auto"/>
        <w:ind w:firstLineChars="202" w:firstLine="646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</w:pP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（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7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）金达在线微课制作。</w:t>
      </w:r>
    </w:p>
    <w:p w:rsidR="008006DA" w:rsidRPr="00F672B3" w:rsidRDefault="008006DA" w:rsidP="008006DA">
      <w:pPr>
        <w:widowControl/>
        <w:spacing w:line="360" w:lineRule="auto"/>
        <w:ind w:firstLineChars="202" w:firstLine="646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</w:pP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（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8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）其他。</w:t>
      </w:r>
    </w:p>
    <w:p w:rsidR="008006DA" w:rsidRPr="00F672B3" w:rsidRDefault="008006DA" w:rsidP="008006DA">
      <w:pPr>
        <w:widowControl/>
        <w:spacing w:line="360" w:lineRule="auto"/>
        <w:ind w:firstLineChars="202" w:firstLine="646"/>
        <w:rPr>
          <w:rFonts w:ascii="Times New Roman" w:eastAsia="方正楷体_GBK" w:hAnsi="Times New Roman" w:cs="Times New Roman"/>
          <w:color w:val="333333"/>
          <w:kern w:val="0"/>
          <w:sz w:val="32"/>
          <w:szCs w:val="32"/>
          <w:shd w:val="clear" w:color="auto" w:fill="FFFFFF"/>
        </w:rPr>
      </w:pPr>
      <w:r w:rsidRPr="00F672B3">
        <w:rPr>
          <w:rFonts w:ascii="Times New Roman" w:eastAsia="方正楷体_GBK" w:hAnsi="Times New Roman" w:cs="Times New Roman"/>
          <w:color w:val="333333"/>
          <w:kern w:val="0"/>
          <w:sz w:val="32"/>
          <w:szCs w:val="32"/>
          <w:shd w:val="clear" w:color="auto" w:fill="FFFFFF"/>
        </w:rPr>
        <w:t>（四）教材版本与数字化资源</w:t>
      </w:r>
    </w:p>
    <w:p w:rsidR="008006DA" w:rsidRPr="00F672B3" w:rsidRDefault="008006DA" w:rsidP="008006DA">
      <w:pPr>
        <w:widowControl/>
        <w:spacing w:line="360" w:lineRule="auto"/>
        <w:ind w:firstLineChars="202" w:firstLine="646"/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</w:pP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教材版本以高等教育出版社等出版的国家规划教材为主；数字化资源可通过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Abook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新形态教材网（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http://abook.hep.com.cn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）、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“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智慧职教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”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平台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“MOOC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学院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”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（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http://mooc.icve.com.cn/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）、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“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爱课程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”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网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“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中国职教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MOOC”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频道（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http://www.icourses.cn/vemooc/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）、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iSmart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外语智能学习平台（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ismart.hep.com.cn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）、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iSmart-eBookware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智慧书器（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ismart.ebookware.cn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）、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iSmart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背单词小程序（微信搜索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“iSmart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背单词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”</w:t>
      </w:r>
      <w:r w:rsidRPr="00F672B3">
        <w:rPr>
          <w:rFonts w:ascii="Times New Roman" w:eastAsia="方正仿宋_GBK" w:hAnsi="Times New Roman" w:cs="Times New Roman"/>
          <w:color w:val="333333"/>
          <w:kern w:val="0"/>
          <w:sz w:val="32"/>
          <w:szCs w:val="32"/>
          <w:shd w:val="clear" w:color="auto" w:fill="FFFFFF"/>
        </w:rPr>
        <w:t>）等获取。</w:t>
      </w:r>
    </w:p>
    <w:p w:rsidR="008006DA" w:rsidRPr="004C6EEF" w:rsidRDefault="008006DA" w:rsidP="008006DA"/>
    <w:p w:rsidR="0054712E" w:rsidRPr="008006DA" w:rsidRDefault="0054712E">
      <w:bookmarkStart w:id="0" w:name="_GoBack"/>
      <w:bookmarkEnd w:id="0"/>
    </w:p>
    <w:sectPr w:rsidR="0054712E" w:rsidRPr="008006DA" w:rsidSect="00F672B3">
      <w:footerReference w:type="even" r:id="rId5"/>
      <w:footerReference w:type="default" r:id="rId6"/>
      <w:pgSz w:w="11906" w:h="16838" w:code="9"/>
      <w:pgMar w:top="1559" w:right="1474" w:bottom="1559" w:left="1361" w:header="992" w:footer="567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方正仿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50466740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F672B3" w:rsidRPr="00F672B3" w:rsidRDefault="008006DA" w:rsidP="00F672B3">
        <w:pPr>
          <w:pStyle w:val="a4"/>
          <w:rPr>
            <w:rFonts w:ascii="宋体" w:hAnsi="宋体"/>
            <w:sz w:val="28"/>
            <w:szCs w:val="28"/>
          </w:rPr>
        </w:pPr>
        <w:r w:rsidRPr="00F672B3">
          <w:rPr>
            <w:rFonts w:ascii="宋体" w:hAnsi="宋体"/>
            <w:sz w:val="28"/>
            <w:szCs w:val="28"/>
          </w:rPr>
          <w:fldChar w:fldCharType="begin"/>
        </w:r>
        <w:r w:rsidRPr="00F672B3">
          <w:rPr>
            <w:rFonts w:ascii="宋体" w:hAnsi="宋体"/>
            <w:sz w:val="28"/>
            <w:szCs w:val="28"/>
          </w:rPr>
          <w:instrText xml:space="preserve">PAGE   \* </w:instrText>
        </w:r>
        <w:r w:rsidRPr="00F672B3">
          <w:rPr>
            <w:rFonts w:ascii="宋体" w:hAnsi="宋体"/>
            <w:sz w:val="28"/>
            <w:szCs w:val="28"/>
          </w:rPr>
          <w:instrText>MERGEFORMAT</w:instrText>
        </w:r>
        <w:r w:rsidRPr="00F672B3">
          <w:rPr>
            <w:rFonts w:ascii="宋体" w:hAnsi="宋体"/>
            <w:sz w:val="28"/>
            <w:szCs w:val="28"/>
          </w:rPr>
          <w:fldChar w:fldCharType="separate"/>
        </w:r>
        <w:r w:rsidRPr="00C70E24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10 -</w:t>
        </w:r>
        <w:r w:rsidRPr="00F672B3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744339"/>
      <w:docPartObj>
        <w:docPartGallery w:val="Page Numbers (Bottom of Page)"/>
        <w:docPartUnique/>
      </w:docPartObj>
    </w:sdtPr>
    <w:sdtEndPr>
      <w:rPr>
        <w:rFonts w:ascii="宋体" w:hAnsi="宋体"/>
        <w:sz w:val="28"/>
        <w:szCs w:val="28"/>
      </w:rPr>
    </w:sdtEndPr>
    <w:sdtContent>
      <w:p w:rsidR="00F672B3" w:rsidRPr="00F672B3" w:rsidRDefault="008006DA" w:rsidP="00F672B3">
        <w:pPr>
          <w:pStyle w:val="a4"/>
          <w:jc w:val="right"/>
          <w:rPr>
            <w:rFonts w:ascii="宋体" w:hAnsi="宋体"/>
            <w:sz w:val="28"/>
            <w:szCs w:val="28"/>
          </w:rPr>
        </w:pPr>
        <w:r w:rsidRPr="00F672B3">
          <w:rPr>
            <w:rFonts w:ascii="宋体" w:hAnsi="宋体"/>
            <w:sz w:val="28"/>
            <w:szCs w:val="28"/>
          </w:rPr>
          <w:fldChar w:fldCharType="begin"/>
        </w:r>
        <w:r w:rsidRPr="00F672B3">
          <w:rPr>
            <w:rFonts w:ascii="宋体" w:hAnsi="宋体"/>
            <w:sz w:val="28"/>
            <w:szCs w:val="28"/>
          </w:rPr>
          <w:instrText xml:space="preserve">PAGE   \* </w:instrText>
        </w:r>
        <w:r w:rsidRPr="00F672B3">
          <w:rPr>
            <w:rFonts w:ascii="宋体" w:hAnsi="宋体"/>
            <w:sz w:val="28"/>
            <w:szCs w:val="28"/>
          </w:rPr>
          <w:instrText>MERGEFORMAT</w:instrText>
        </w:r>
        <w:r w:rsidRPr="00F672B3">
          <w:rPr>
            <w:rFonts w:ascii="宋体" w:hAnsi="宋体"/>
            <w:sz w:val="28"/>
            <w:szCs w:val="28"/>
          </w:rPr>
          <w:fldChar w:fldCharType="separate"/>
        </w:r>
        <w:r w:rsidRPr="008006DA">
          <w:rPr>
            <w:rFonts w:ascii="宋体" w:hAnsi="宋体"/>
            <w:noProof/>
            <w:sz w:val="28"/>
            <w:szCs w:val="28"/>
            <w:lang w:val="zh-CN"/>
          </w:rPr>
          <w:t>-</w:t>
        </w:r>
        <w:r>
          <w:rPr>
            <w:rFonts w:ascii="宋体" w:hAnsi="宋体"/>
            <w:noProof/>
            <w:sz w:val="28"/>
            <w:szCs w:val="28"/>
          </w:rPr>
          <w:t xml:space="preserve"> 1 -</w:t>
        </w:r>
        <w:r w:rsidRPr="00F672B3">
          <w:rPr>
            <w:rFonts w:ascii="宋体" w:hAnsi="宋体"/>
            <w:sz w:val="28"/>
            <w:szCs w:val="28"/>
          </w:rPr>
          <w:fldChar w:fldCharType="end"/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"/>
  <w:bordersDoNotSurroundHeader/>
  <w:bordersDoNotSurroundFooter/>
  <w:revisionView w:markup="0" w:comments="0" w:insDel="0" w:formatting="0" w:inkAnnotations="0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6DA"/>
    <w:rsid w:val="0054712E"/>
    <w:rsid w:val="0080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D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8006DA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4">
    <w:name w:val="footer"/>
    <w:basedOn w:val="a"/>
    <w:link w:val="Char"/>
    <w:uiPriority w:val="99"/>
    <w:unhideWhenUsed/>
    <w:rsid w:val="00800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8006DA"/>
    <w:rPr>
      <w:rFonts w:ascii="Calibri" w:eastAsia="宋体" w:hAnsi="Calibri"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6DA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qFormat/>
    <w:rsid w:val="008006DA"/>
    <w:pPr>
      <w:widowControl/>
      <w:spacing w:before="100" w:beforeAutospacing="1" w:after="100" w:afterAutospacing="1"/>
      <w:jc w:val="left"/>
    </w:pPr>
    <w:rPr>
      <w:rFonts w:ascii="Times" w:hAnsi="Times" w:cs="Times New Roman"/>
      <w:kern w:val="0"/>
      <w:sz w:val="20"/>
      <w:szCs w:val="20"/>
    </w:rPr>
  </w:style>
  <w:style w:type="paragraph" w:styleId="a4">
    <w:name w:val="footer"/>
    <w:basedOn w:val="a"/>
    <w:link w:val="Char"/>
    <w:uiPriority w:val="99"/>
    <w:unhideWhenUsed/>
    <w:rsid w:val="008006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8006DA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252</Words>
  <Characters>1437</Characters>
  <Application>Microsoft Office Word</Application>
  <DocSecurity>0</DocSecurity>
  <Lines>11</Lines>
  <Paragraphs>3</Paragraphs>
  <ScaleCrop>false</ScaleCrop>
  <Company>Sky123.Org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2023-10-16T06:14:00Z</dcterms:created>
  <dcterms:modified xsi:type="dcterms:W3CDTF">2023-10-16T06:14:00Z</dcterms:modified>
</cp:coreProperties>
</file>