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17" w:rsidRPr="00894086" w:rsidRDefault="004B3317" w:rsidP="004B3317">
      <w:pPr>
        <w:widowControl/>
        <w:spacing w:line="600" w:lineRule="exact"/>
        <w:jc w:val="left"/>
        <w:rPr>
          <w:rFonts w:ascii="方正黑体_GBK" w:eastAsia="方正黑体_GBK" w:hAnsi="仿宋"/>
          <w:sz w:val="32"/>
          <w:szCs w:val="32"/>
          <w:lang w:val="en-GB"/>
        </w:rPr>
      </w:pPr>
      <w:r w:rsidRPr="00894086">
        <w:rPr>
          <w:rFonts w:ascii="方正黑体_GBK" w:eastAsia="方正黑体_GBK" w:hAnsi="仿宋" w:hint="eastAsia"/>
          <w:sz w:val="32"/>
          <w:szCs w:val="32"/>
          <w:lang w:val="en-GB"/>
        </w:rPr>
        <w:t>附件</w:t>
      </w:r>
      <w:r w:rsidRPr="00894086">
        <w:rPr>
          <w:rFonts w:ascii="方正黑体_GBK" w:eastAsia="方正黑体_GBK" w:hAnsi="仿宋"/>
          <w:sz w:val="32"/>
          <w:szCs w:val="32"/>
          <w:lang w:val="en-GB"/>
        </w:rPr>
        <w:t>1</w:t>
      </w:r>
    </w:p>
    <w:p w:rsidR="004B3317" w:rsidRPr="008A752C" w:rsidRDefault="004B3317" w:rsidP="004B3317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  <w:lang w:val="en-GB"/>
        </w:rPr>
      </w:pPr>
    </w:p>
    <w:p w:rsidR="004B3317" w:rsidRPr="00894086" w:rsidRDefault="004B3317" w:rsidP="004B331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Hlk130248273"/>
      <w:r w:rsidRPr="00894086">
        <w:rPr>
          <w:rFonts w:ascii="方正小标宋_GBK" w:eastAsia="方正小标宋_GBK"/>
          <w:sz w:val="44"/>
          <w:szCs w:val="44"/>
        </w:rPr>
        <w:t>2023年重庆市主城片区</w:t>
      </w:r>
      <w:r w:rsidRPr="00894086">
        <w:rPr>
          <w:rFonts w:ascii="方正小标宋_GBK" w:eastAsia="方正小标宋_GBK" w:hint="eastAsia"/>
          <w:sz w:val="44"/>
          <w:szCs w:val="44"/>
        </w:rPr>
        <w:t>中小学劳动课程</w:t>
      </w:r>
    </w:p>
    <w:p w:rsidR="004B3317" w:rsidRPr="00894086" w:rsidRDefault="004B3317" w:rsidP="004B331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 w:hint="eastAsia"/>
          <w:sz w:val="44"/>
          <w:szCs w:val="44"/>
        </w:rPr>
        <w:t>教学展示交流活动</w:t>
      </w:r>
      <w:r w:rsidRPr="00894086">
        <w:rPr>
          <w:rFonts w:ascii="方正小标宋_GBK" w:eastAsia="方正小标宋_GBK"/>
          <w:sz w:val="44"/>
          <w:szCs w:val="44"/>
        </w:rPr>
        <w:t>安排</w:t>
      </w:r>
    </w:p>
    <w:bookmarkEnd w:id="0"/>
    <w:p w:rsidR="004B3317" w:rsidRPr="008A752C" w:rsidRDefault="004B3317" w:rsidP="004B3317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一、活动时间及报到信息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活动时间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29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日（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星期三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天，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9:30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开始。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报到时间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及地点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29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8:00-9:10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，重庆市长生桥中学校（地址：南岸区长生桥镇新塘湾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 xml:space="preserve">1 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二、活动地点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本次活动分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个阶段的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个地点开展：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第一阶段的地点：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重庆市南岸区长生小学校（地址：南岸区长生路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86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号附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136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第二阶段的地点：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重庆市长生桥中学校（地址：南岸区长生桥镇新塘湾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 xml:space="preserve">1 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三、活动形式</w:t>
      </w:r>
    </w:p>
    <w:p w:rsidR="004B3317" w:rsidRPr="00894086" w:rsidRDefault="004B3317" w:rsidP="004B3317">
      <w:pPr>
        <w:spacing w:line="560" w:lineRule="exact"/>
        <w:ind w:firstLine="66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现场交流研讨</w:t>
      </w: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四、参加对象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渝中区、大渡口区、江北区、沙坪坝区、九龙坡区、南岸区、北碚区、渝北区、巴南区、两江新区、高新区、长寿区、南川区、綦江区、万盛经开区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个区的教研机构分管领导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人，中小学劳动教育教研员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1-2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人，以上每个区的中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小学校分管校长代表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人，中小学劳动教育教师代表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人参加会议。</w:t>
      </w: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五、课堂观摩与课例解读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小学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长生小学李炜怡老师执教《劳动教育（实验）》六年级下册《江湖菜》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初中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茶园新城初级中学刘丽老师执教《劳动教育（实验）》八年级下册《传统陶艺》</w:t>
      </w: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高中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长生桥中学刘剑老师执教《劳动教育（实验）》高一年级上册《种植劳动（插秧）》</w:t>
      </w:r>
    </w:p>
    <w:p w:rsidR="004B3317" w:rsidRPr="00894086" w:rsidRDefault="004B3317" w:rsidP="004B3317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六、其他事宜</w:t>
      </w:r>
    </w:p>
    <w:p w:rsidR="004B3317" w:rsidRPr="00894086" w:rsidRDefault="004B3317" w:rsidP="004B331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请参会人员于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日前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扫以下二维码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报名。</w:t>
      </w:r>
    </w:p>
    <w:p w:rsidR="004B3317" w:rsidRPr="008A752C" w:rsidRDefault="004B3317" w:rsidP="004B331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7FBC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E3F2DF" wp14:editId="0DE9464F">
            <wp:simplePos x="0" y="0"/>
            <wp:positionH relativeFrom="column">
              <wp:posOffset>1908810</wp:posOffset>
            </wp:positionH>
            <wp:positionV relativeFrom="paragraph">
              <wp:posOffset>227330</wp:posOffset>
            </wp:positionV>
            <wp:extent cx="1637665" cy="1637665"/>
            <wp:effectExtent l="0" t="0" r="635" b="635"/>
            <wp:wrapSquare wrapText="bothSides"/>
            <wp:docPr id="3" name="图片 3" descr="C:\Users\Administrator\Desktop\3月24日\主城片区2023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月24日\主城片区202303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F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A752C">
        <w:rPr>
          <w:rFonts w:ascii="仿宋" w:eastAsia="仿宋" w:hAnsi="仿宋" w:hint="eastAsia"/>
          <w:sz w:val="32"/>
          <w:szCs w:val="32"/>
        </w:rPr>
        <w:t xml:space="preserve"> </w:t>
      </w:r>
    </w:p>
    <w:p w:rsidR="004B3317" w:rsidRPr="008A752C" w:rsidRDefault="004B3317" w:rsidP="004B331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B3317" w:rsidRPr="008A752C" w:rsidRDefault="004B3317" w:rsidP="004B331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B3317" w:rsidRPr="008A752C" w:rsidRDefault="004B3317" w:rsidP="004B331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B3317" w:rsidRPr="008A752C" w:rsidRDefault="004B3317" w:rsidP="004B331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B3317" w:rsidRPr="00894086" w:rsidRDefault="004B3317" w:rsidP="004B331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联系人：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南岸区教师进修学院，赵蕴涵（劳动教育教研员），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15123215594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4B3317" w:rsidRPr="00894086" w:rsidRDefault="004B3317" w:rsidP="004B331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南岸区长生小学，周燕（校长助理），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13452937826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cr/>
        <w:t>3.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南岸区长生桥中学，刘昌海（副校长），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13983434811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9661C8" w:rsidRPr="004B3317" w:rsidRDefault="009661C8">
      <w:bookmarkStart w:id="1" w:name="_GoBack"/>
      <w:bookmarkEnd w:id="1"/>
    </w:p>
    <w:sectPr w:rsidR="009661C8" w:rsidRPr="004B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17"/>
    <w:rsid w:val="004B3317"/>
    <w:rsid w:val="009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Sky123.Org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2023-03-24T08:43:00Z</dcterms:created>
  <dcterms:modified xsi:type="dcterms:W3CDTF">2023-03-24T08:43:00Z</dcterms:modified>
</cp:coreProperties>
</file>