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A0" w:rsidRDefault="00CB1617">
      <w:pPr>
        <w:widowControl/>
        <w:spacing w:line="600" w:lineRule="exact"/>
        <w:jc w:val="left"/>
        <w:rPr>
          <w:rFonts w:ascii="方正黑体_GBK" w:eastAsia="方正黑体_GBK" w:hAnsi="宋体" w:cs="Times New Roman" w:hint="eastAsia"/>
          <w:color w:val="000000"/>
          <w:kern w:val="0"/>
          <w:sz w:val="32"/>
          <w:szCs w:val="32"/>
        </w:rPr>
      </w:pPr>
      <w:r w:rsidRPr="00916657">
        <w:rPr>
          <w:rFonts w:ascii="方正黑体_GBK" w:eastAsia="方正黑体_GBK" w:hAnsi="宋体" w:cs="Times New Roman" w:hint="eastAsia"/>
          <w:color w:val="000000"/>
          <w:kern w:val="0"/>
          <w:sz w:val="32"/>
          <w:szCs w:val="32"/>
        </w:rPr>
        <w:t>附件</w:t>
      </w:r>
    </w:p>
    <w:p w:rsidR="00916657" w:rsidRPr="00916657" w:rsidRDefault="00916657" w:rsidP="00916657">
      <w:pPr>
        <w:pStyle w:val="1"/>
        <w:ind w:firstLine="420"/>
      </w:pPr>
    </w:p>
    <w:p w:rsidR="00C45FA0" w:rsidRPr="00916657" w:rsidRDefault="00CB1617">
      <w:pPr>
        <w:widowControl/>
        <w:spacing w:line="600" w:lineRule="exact"/>
        <w:jc w:val="center"/>
        <w:rPr>
          <w:rFonts w:ascii="方正小标宋_GBK" w:eastAsia="方正小标宋_GBK" w:hAnsi="宋体" w:cs="Times New Roman" w:hint="eastAsia"/>
          <w:color w:val="000000"/>
          <w:kern w:val="0"/>
          <w:sz w:val="44"/>
          <w:szCs w:val="44"/>
        </w:rPr>
      </w:pPr>
      <w:r w:rsidRPr="00916657">
        <w:rPr>
          <w:rFonts w:ascii="方正小标宋_GBK" w:eastAsia="方正小标宋_GBK" w:hAnsi="宋体" w:cs="Times New Roman" w:hint="eastAsia"/>
          <w:color w:val="000000"/>
          <w:kern w:val="0"/>
          <w:sz w:val="44"/>
          <w:szCs w:val="44"/>
        </w:rPr>
        <w:t>重庆市小学英语教育教学论文获奖名单</w:t>
      </w:r>
    </w:p>
    <w:p w:rsidR="00C45FA0" w:rsidRPr="00916657" w:rsidRDefault="00CB1617">
      <w:pPr>
        <w:widowControl/>
        <w:spacing w:line="320" w:lineRule="atLeast"/>
        <w:jc w:val="center"/>
        <w:rPr>
          <w:rFonts w:ascii="方正楷体_GBK" w:eastAsia="方正楷体_GBK" w:hAnsi="仿宋" w:cs="Times New Roman" w:hint="eastAsia"/>
          <w:b/>
          <w:bCs/>
          <w:color w:val="000000"/>
          <w:kern w:val="0"/>
          <w:sz w:val="32"/>
          <w:szCs w:val="32"/>
        </w:rPr>
      </w:pPr>
      <w:r w:rsidRPr="00916657">
        <w:rPr>
          <w:rFonts w:ascii="方正楷体_GBK" w:eastAsia="方正楷体_GBK" w:hAnsi="仿宋" w:cs="Times New Roman" w:hint="eastAsia"/>
          <w:b/>
          <w:bCs/>
          <w:color w:val="000000"/>
          <w:kern w:val="0"/>
          <w:sz w:val="32"/>
          <w:szCs w:val="32"/>
        </w:rPr>
        <w:t>（</w:t>
      </w:r>
      <w:r w:rsidRPr="00916657">
        <w:rPr>
          <w:rFonts w:ascii="方正楷体_GBK" w:eastAsia="方正楷体_GBK" w:hAnsi="仿宋" w:cs="Times New Roman" w:hint="eastAsia"/>
          <w:b/>
          <w:bCs/>
          <w:color w:val="000000"/>
          <w:kern w:val="0"/>
          <w:sz w:val="32"/>
          <w:szCs w:val="32"/>
        </w:rPr>
        <w:t>排名不分先后</w:t>
      </w:r>
      <w:r w:rsidRPr="00916657">
        <w:rPr>
          <w:rFonts w:ascii="方正楷体_GBK" w:eastAsia="方正楷体_GBK" w:hAnsi="仿宋" w:cs="Times New Roman" w:hint="eastAsia"/>
          <w:b/>
          <w:bCs/>
          <w:color w:val="000000"/>
          <w:kern w:val="0"/>
          <w:sz w:val="32"/>
          <w:szCs w:val="32"/>
        </w:rPr>
        <w:t>）</w:t>
      </w:r>
    </w:p>
    <w:p w:rsidR="00C45FA0" w:rsidRPr="00916657" w:rsidRDefault="00CB1617">
      <w:pPr>
        <w:widowControl/>
        <w:spacing w:line="320" w:lineRule="atLeast"/>
        <w:jc w:val="center"/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</w:pP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一等奖（</w:t>
      </w: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32</w:t>
      </w: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篇）</w:t>
      </w:r>
    </w:p>
    <w:tbl>
      <w:tblPr>
        <w:tblW w:w="8464" w:type="dxa"/>
        <w:jc w:val="center"/>
        <w:tblLook w:val="04A0" w:firstRow="1" w:lastRow="0" w:firstColumn="1" w:lastColumn="0" w:noHBand="0" w:noVBand="1"/>
      </w:tblPr>
      <w:tblGrid>
        <w:gridCol w:w="585"/>
        <w:gridCol w:w="6461"/>
        <w:gridCol w:w="1418"/>
      </w:tblGrid>
      <w:tr w:rsidR="00C45FA0" w:rsidRPr="00916657" w:rsidTr="00916657">
        <w:trPr>
          <w:trHeight w:val="300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整体螺旋式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词汇教学新策略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李琳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基于主题意义探究的小学英语单元整体教学目标设计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以人教版五年级上册为例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谢良应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核心素养导向的小学英语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周作业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设计实践与思考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以新凤小学为例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高婷</w:t>
            </w: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Dogme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英语教学法的实践与反思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张建弘</w:t>
            </w:r>
          </w:p>
        </w:tc>
      </w:tr>
      <w:tr w:rsidR="00C45FA0" w:rsidRPr="00916657" w:rsidTr="00916657">
        <w:trPr>
          <w:trHeight w:val="644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课程思政理念下巴渝文化进课堂的策略研究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Great Changes Since 1997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梁春梅</w:t>
            </w:r>
          </w:p>
        </w:tc>
      </w:tr>
      <w:tr w:rsidR="00C45FA0" w:rsidRPr="00916657" w:rsidTr="00916657">
        <w:trPr>
          <w:trHeight w:val="306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的小学英语单元作业设计策略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吴素英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袁彬彬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新课标视阈下的小学英语学科育人路径探索与实践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李小兰</w:t>
            </w:r>
          </w:p>
        </w:tc>
      </w:tr>
      <w:tr w:rsidR="00C45FA0" w:rsidRPr="00916657" w:rsidTr="00916657">
        <w:trPr>
          <w:trHeight w:val="644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灵动课堂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如何在小学英语中发展学生英语核心素养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杨兴辰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梅</w:t>
            </w:r>
          </w:p>
        </w:tc>
      </w:tr>
      <w:tr w:rsidR="00C45FA0" w:rsidRPr="00916657" w:rsidTr="00916657">
        <w:trPr>
          <w:trHeight w:val="644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STEAM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教育在小学英语课堂教学中的应用策略研究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代欣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朱封莉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背景下基于学生视角的小学英语作业方式探究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李敏捷</w:t>
            </w:r>
          </w:p>
        </w:tc>
      </w:tr>
      <w:tr w:rsidR="00C45FA0" w:rsidRPr="00916657" w:rsidTr="00916657">
        <w:trPr>
          <w:trHeight w:val="66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背景下的小学英语作业设计原则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凌霞</w:t>
            </w:r>
          </w:p>
        </w:tc>
      </w:tr>
      <w:tr w:rsidR="00C45FA0" w:rsidRPr="00916657" w:rsidTr="00916657">
        <w:trPr>
          <w:trHeight w:val="93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精准设计单元作业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实现减负提质增效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背景下小学英语课堂教学中单元作业设计的思与行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庞应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胡琦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用英语讲好中国故事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小学英语教学与中国文化的融合途径探究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易雨佳</w:t>
            </w:r>
          </w:p>
        </w:tc>
      </w:tr>
      <w:tr w:rsidR="00C45FA0" w:rsidRPr="00916657" w:rsidTr="00916657">
        <w:trPr>
          <w:trHeight w:val="149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高质量发展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同向同行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以重庆市某小学英语教学为例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李林利</w:t>
            </w:r>
          </w:p>
        </w:tc>
      </w:tr>
      <w:tr w:rsidR="00C45FA0" w:rsidRPr="00916657" w:rsidTr="00916657">
        <w:trPr>
          <w:trHeight w:val="644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为思维而教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新课标背景下小学英语教学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刘军</w:t>
            </w:r>
          </w:p>
        </w:tc>
      </w:tr>
      <w:tr w:rsidR="00C45FA0" w:rsidRPr="00916657" w:rsidTr="00916657">
        <w:trPr>
          <w:trHeight w:val="956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单元主题引领下的文化育人价值探究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以重大版英语五年级（下）为例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陈小娟</w:t>
            </w:r>
          </w:p>
        </w:tc>
      </w:tr>
      <w:tr w:rsidR="00C45FA0" w:rsidRPr="00916657" w:rsidTr="00916657">
        <w:trPr>
          <w:trHeight w:val="93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主题英语实践活动课程跨学科育人的实践与探索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用英语讲好中国经典成语故事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英语活动课程为例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何雨蓓</w:t>
            </w:r>
          </w:p>
        </w:tc>
      </w:tr>
      <w:tr w:rsidR="00C45FA0" w:rsidRPr="00916657" w:rsidTr="0022573C">
        <w:trPr>
          <w:trHeight w:val="536"/>
          <w:jc w:val="center"/>
        </w:trPr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润心赋能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为理念的作业设计思考与实践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封淑一</w:t>
            </w:r>
          </w:p>
        </w:tc>
      </w:tr>
      <w:tr w:rsidR="00C45FA0" w:rsidRPr="00916657" w:rsidTr="0022573C">
        <w:trPr>
          <w:trHeight w:val="532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试论新课标背景下英语作业的育人价值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张卫</w:t>
            </w:r>
          </w:p>
        </w:tc>
      </w:tr>
      <w:tr w:rsidR="00C45FA0" w:rsidRPr="00916657" w:rsidTr="00916657">
        <w:trPr>
          <w:trHeight w:val="87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节选英语绘本分课时与小学英语教材单课嵌入式融合教学实践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五下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 2 My Week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与绘本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“Zob Is Bored”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融合为例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贾冬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聚焦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英语新课程标准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彰显作业设计育人价值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喻雪娇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背景下小学英语单元整体作业设计实践探究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易达芳</w:t>
            </w:r>
          </w:p>
        </w:tc>
      </w:tr>
      <w:tr w:rsidR="00C45FA0" w:rsidRPr="00916657" w:rsidTr="00916657">
        <w:trPr>
          <w:trHeight w:val="644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依托本土文化资源，赋能主题意义探究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例析小学英语单元整体作业设计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常洁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罗燚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背景下小学英语实践性作业设计与评价方法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王俊霞</w:t>
            </w: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新课标背景下小学英语说唱活动的教学设计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陈刘君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支架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在小学英语教学实践中运用策略研究探析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汪华超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背景下如何将中国优秀传统文化融入小学英语课堂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邓小斌</w:t>
            </w:r>
          </w:p>
        </w:tc>
      </w:tr>
      <w:tr w:rsidR="00C45FA0" w:rsidRPr="00916657" w:rsidTr="00916657">
        <w:trPr>
          <w:trHeight w:val="644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巴渝文化视域下的小学英语多彩课程体系建构的价值、理论与路径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康静</w:t>
            </w:r>
          </w:p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黄巧</w:t>
            </w: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英语作业设计探究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秦晓波</w:t>
            </w: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新课程标准理念指导下的英语课程改革与探究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张雪花</w:t>
            </w: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背景下小学英语优化作业设计的思考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彭净</w:t>
            </w: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核心素养背景下小学英语课堂教学评价策略探究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王于文</w:t>
            </w:r>
          </w:p>
        </w:tc>
      </w:tr>
    </w:tbl>
    <w:p w:rsidR="00916657" w:rsidRDefault="00916657">
      <w:pPr>
        <w:widowControl/>
        <w:spacing w:line="320" w:lineRule="atLeast"/>
        <w:jc w:val="center"/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</w:pPr>
    </w:p>
    <w:p w:rsidR="00C45FA0" w:rsidRPr="00916657" w:rsidRDefault="00CB1617">
      <w:pPr>
        <w:widowControl/>
        <w:spacing w:line="320" w:lineRule="atLeast"/>
        <w:jc w:val="center"/>
        <w:rPr>
          <w:rFonts w:ascii="方正黑体_GBK" w:eastAsia="方正黑体_GBK" w:hAnsi="仿宋" w:cs="Times New Roman"/>
          <w:bCs/>
          <w:color w:val="000000"/>
          <w:kern w:val="0"/>
          <w:sz w:val="32"/>
          <w:szCs w:val="32"/>
        </w:rPr>
      </w:pP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二等奖（</w:t>
      </w: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64</w:t>
      </w: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篇）</w:t>
      </w:r>
    </w:p>
    <w:tbl>
      <w:tblPr>
        <w:tblW w:w="8539" w:type="dxa"/>
        <w:jc w:val="center"/>
        <w:tblInd w:w="-122" w:type="dxa"/>
        <w:tblLook w:val="04A0" w:firstRow="1" w:lastRow="0" w:firstColumn="1" w:lastColumn="0" w:noHBand="0" w:noVBand="1"/>
      </w:tblPr>
      <w:tblGrid>
        <w:gridCol w:w="506"/>
        <w:gridCol w:w="6521"/>
        <w:gridCol w:w="1276"/>
        <w:gridCol w:w="236"/>
      </w:tblGrid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C45FA0" w:rsidRPr="00916657" w:rsidTr="00916657">
        <w:trPr>
          <w:gridAfter w:val="1"/>
          <w:wAfter w:w="236" w:type="dxa"/>
          <w:trHeight w:val="1248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英语课程主题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人与自然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引领下的单元创新作业的设计</w:t>
            </w:r>
          </w:p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以重大版小学《英语》四（上）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Unit 5 Those Are Pandas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杨娅婷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师生合作评价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：新课标视阈下小学英语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评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一体化课堂评价新视角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徐帅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新课标理念指导下小学英语教学改革策略探究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冉欣</w:t>
            </w:r>
          </w:p>
        </w:tc>
      </w:tr>
      <w:tr w:rsidR="00C45FA0" w:rsidRPr="00916657" w:rsidTr="00916657">
        <w:trPr>
          <w:gridAfter w:val="1"/>
          <w:wAfter w:w="236" w:type="dxa"/>
          <w:trHeight w:val="9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如何做好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政策下的英语作业设计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陈艳</w:t>
            </w:r>
          </w:p>
        </w:tc>
      </w:tr>
      <w:tr w:rsidR="00C45FA0" w:rsidRPr="00916657" w:rsidTr="00916657">
        <w:trPr>
          <w:gridAfter w:val="1"/>
          <w:wAfter w:w="236" w:type="dxa"/>
          <w:trHeight w:val="93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小插图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大作为</w:t>
            </w:r>
          </w:p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利用教材插图探究以主题意义为导向的小学英语教学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彭宏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背景下的小学英语作业设计策略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胡军</w:t>
            </w:r>
          </w:p>
        </w:tc>
      </w:tr>
      <w:tr w:rsidR="00C45FA0" w:rsidRPr="00916657" w:rsidTr="00916657">
        <w:trPr>
          <w:gridAfter w:val="1"/>
          <w:wAfter w:w="236" w:type="dxa"/>
          <w:trHeight w:val="644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Steam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视角下的小学英语整合化教学设计与研究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刘扬</w:t>
            </w:r>
          </w:p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甘露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浅论小学英语课程与其他学科的有效融合教学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余建华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基于新课标下英语学习活动观的小学英语语篇教学策略探究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谭硕果</w:t>
            </w:r>
          </w:p>
        </w:tc>
      </w:tr>
      <w:tr w:rsidR="00C45FA0" w:rsidRPr="00916657" w:rsidTr="00916657">
        <w:trPr>
          <w:gridAfter w:val="1"/>
          <w:wAfter w:w="236" w:type="dxa"/>
          <w:trHeight w:val="31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大观念视域下小学英语试点课的重构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刘杨琴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指向核心素养的小学英语大单元作业设计与实施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李瑶瑶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浅谈国际理解教育在小学英语学科中的渗透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姚中华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在小学英语故事教学中培养学生思维品质的实践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刘欢</w:t>
            </w:r>
          </w:p>
        </w:tc>
      </w:tr>
      <w:tr w:rsidR="00C45FA0" w:rsidRPr="00916657" w:rsidTr="00916657">
        <w:trPr>
          <w:gridAfter w:val="1"/>
          <w:wAfter w:w="236" w:type="dxa"/>
          <w:trHeight w:val="624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践行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三个转型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”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促进减负提质</w:t>
            </w:r>
          </w:p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小学英语教学中落实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的思考与实践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陈宇君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例谈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尹艳华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背景下小学英语课堂教学改革与创新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张玉兰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新课标下小学英语作业融入中华传统文化实践探究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石承双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基于核心素养视角的小学英语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评一体化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冉旭东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小学英语教学融入中华优秀传统文化策略探究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杨越</w:t>
            </w:r>
          </w:p>
        </w:tc>
      </w:tr>
      <w:tr w:rsidR="00C45FA0" w:rsidRPr="00916657" w:rsidTr="0022573C">
        <w:trPr>
          <w:gridAfter w:val="1"/>
          <w:wAfter w:w="236" w:type="dxa"/>
          <w:trHeight w:val="87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基于美育教育的小学英语歌曲教学课例研究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以三年级上册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unit2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拓展歌曲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Rainbow Colors Song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刘力嘉</w:t>
            </w:r>
          </w:p>
        </w:tc>
      </w:tr>
      <w:tr w:rsidR="00C45FA0" w:rsidRPr="00916657" w:rsidTr="0022573C">
        <w:trPr>
          <w:gridAfter w:val="1"/>
          <w:wAfter w:w="236" w:type="dxa"/>
          <w:trHeight w:val="87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基于新课标逆向设计小学英语单元整体教学的策略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以六年级上册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Unit2 Ways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to go to school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任敏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多学科整合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&gt;1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资万美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背景下小学英语作业设计的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四化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代旭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浅析大单元视角下小学英语听力思维培养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朱龙吟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基于核心素养的小学英语思维导向式阅读教学研究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刘俊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落实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：小学英语多样化作业设计策略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谢维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核心素养视域下的小学英语假期作业设计思路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刘悦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基于小学英语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教学评一体化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的单元整体优化作业设计路径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曹诗乐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优化小学英语作业设计的策略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王莉</w:t>
            </w:r>
          </w:p>
        </w:tc>
      </w:tr>
      <w:tr w:rsidR="00C45FA0" w:rsidRPr="00916657" w:rsidTr="00916657">
        <w:trPr>
          <w:gridAfter w:val="1"/>
          <w:wAfter w:w="236" w:type="dxa"/>
          <w:trHeight w:val="87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基于学生深度学习能力提升的小学英语单元作业设计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《英语》四（上）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Unit6 Meet my family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任晓莉</w:t>
            </w:r>
          </w:p>
        </w:tc>
      </w:tr>
      <w:tr w:rsidR="00C45FA0" w:rsidRPr="00916657" w:rsidTr="00916657">
        <w:trPr>
          <w:gridAfter w:val="1"/>
          <w:wAfter w:w="236" w:type="dxa"/>
          <w:trHeight w:val="644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新课标视域下的小学英语项目化学习策略研究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雷元坤</w:t>
            </w:r>
          </w:p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胡俊</w:t>
            </w:r>
          </w:p>
        </w:tc>
      </w:tr>
      <w:tr w:rsidR="00C45FA0" w:rsidRPr="00916657" w:rsidTr="00916657">
        <w:trPr>
          <w:gridAfter w:val="1"/>
          <w:wAfter w:w="236" w:type="dxa"/>
          <w:trHeight w:val="644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小学英语单元教学视角下的师生双向评价策略研究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吴雨潇</w:t>
            </w:r>
          </w:p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程燕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基于学科核心素养的小学英语作业设计与评价的探索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盛文静</w:t>
            </w:r>
          </w:p>
        </w:tc>
      </w:tr>
      <w:tr w:rsidR="00C45FA0" w:rsidRPr="00916657" w:rsidTr="00916657">
        <w:trPr>
          <w:gridAfter w:val="1"/>
          <w:wAfter w:w="236" w:type="dxa"/>
          <w:trHeight w:val="956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背景下小学英语单元整体作业设计探究</w:t>
            </w:r>
          </w:p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小学英语（三年级起点）教材为例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肖霄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基于英语学习活动观下的教学活动设计探究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刘杨媛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背景下小学英语单元整体作业设计探究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徐杨</w:t>
            </w:r>
          </w:p>
        </w:tc>
      </w:tr>
      <w:tr w:rsidR="00C45FA0" w:rsidRPr="00916657" w:rsidTr="00916657">
        <w:trPr>
          <w:gridAfter w:val="1"/>
          <w:wAfter w:w="236" w:type="dxa"/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背景下小学英语作业如何实现减负增效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杨拥琼</w:t>
            </w:r>
          </w:p>
        </w:tc>
      </w:tr>
      <w:tr w:rsidR="00C45FA0" w:rsidRPr="00916657" w:rsidTr="00916657">
        <w:trPr>
          <w:gridAfter w:val="1"/>
          <w:wAfter w:w="236" w:type="dxa"/>
          <w:trHeight w:val="936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背景下，</w:t>
            </w:r>
          </w:p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基于新课程标准理念的小学英语作业设计探究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孙梓铭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背景下的小学英语作业实施策略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邓力</w:t>
            </w:r>
          </w:p>
        </w:tc>
      </w:tr>
      <w:tr w:rsidR="00C45FA0" w:rsidRPr="00916657" w:rsidTr="00916657">
        <w:trPr>
          <w:gridAfter w:val="1"/>
          <w:wAfter w:w="236" w:type="dxa"/>
          <w:trHeight w:val="9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减量不减质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双减背景下小学英语作业设计初探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陈路</w:t>
            </w:r>
          </w:p>
        </w:tc>
      </w:tr>
      <w:tr w:rsidR="00C45FA0" w:rsidRPr="00916657" w:rsidTr="00916657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小学英语教学评价的失真现象与矫正对策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夏小书</w:t>
            </w:r>
          </w:p>
        </w:tc>
      </w:tr>
      <w:tr w:rsidR="00C45FA0" w:rsidRPr="00916657" w:rsidTr="00916657">
        <w:trPr>
          <w:gridAfter w:val="1"/>
          <w:wAfter w:w="236" w:type="dxa"/>
          <w:trHeight w:val="85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背景下基于单元整合的小学英语作业设计实践策略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以人教版小学英语三年级下册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Unit 5 Do you like pears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？为例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蒋玲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优化课堂提问，落实减负提质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卓丹</w:t>
            </w:r>
          </w:p>
        </w:tc>
      </w:tr>
      <w:tr w:rsidR="00C45FA0" w:rsidRPr="00916657" w:rsidTr="000A46E9">
        <w:trPr>
          <w:gridAfter w:val="1"/>
          <w:wAfter w:w="236" w:type="dxa"/>
          <w:trHeight w:val="624"/>
          <w:jc w:val="center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5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借文本之舟，助推学生英语核心素养的提升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廖成莲</w:t>
            </w:r>
          </w:p>
        </w:tc>
      </w:tr>
      <w:tr w:rsidR="00C45FA0" w:rsidRPr="00916657" w:rsidTr="00916657">
        <w:trPr>
          <w:trHeight w:val="285"/>
          <w:jc w:val="center"/>
        </w:trPr>
        <w:tc>
          <w:tcPr>
            <w:tcW w:w="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45FA0" w:rsidP="0022573C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浅谈双减政策下小学英语游戏教学的发展趋势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张珍花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644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新课标视角下以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STEAM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理念赓续思考的小学英语作业设计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程颖</w:t>
            </w:r>
          </w:p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庹颖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背景下奏好小学英语高段课时作业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三部曲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李红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政策下小学英语有效作业设计的策略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傅丽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用多元智能理论丰富小学英语教学活动的实践研究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郑露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目标下小学英语阶段式教学的设计构想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刘淑平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聚焦双减教育背景，创新小学英语课堂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吴柳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新理念下小学英语作业形式的创新实践与思考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胡可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644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背景下小学英语探究式作业优化研究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谭俊杰</w:t>
            </w:r>
          </w:p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康永春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87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浅析如何通过教学评价促进学生全面发展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关于义务教育英语新课标中教学评价的理解及实施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罗玉冰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浅谈小学英语教材中的文化意识挖掘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李艳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9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利用学习任务单，提升学生思维品质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蔡林芮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Story Time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教学中运用提问培养学生思维品质的实践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王华艳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小学英语开放性作业设计探究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秦菊华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基于核心素养的小学英语作业设计存在的问题及解决对策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石小凡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政策下提高小学生英语素养的策略探究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颜珊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276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教研下的小学英语教学重构策略</w:t>
            </w:r>
          </w:p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以一节小学英语读写课为例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秦明秀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585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核心素养下渗透中国传统文化在小学英语教学中的教学策略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甘雨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指向思维品质培养的小学英语单元整体教学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肖英杰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916657">
        <w:trPr>
          <w:trHeight w:val="300"/>
          <w:jc w:val="center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22573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优化英语课堂教学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提升学生口语技能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91665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余艳梅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91665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A46E9" w:rsidRDefault="000A46E9">
      <w:pPr>
        <w:widowControl/>
        <w:spacing w:line="320" w:lineRule="atLeast"/>
        <w:jc w:val="center"/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</w:pPr>
    </w:p>
    <w:p w:rsidR="000A46E9" w:rsidRDefault="000A46E9">
      <w:pPr>
        <w:widowControl/>
        <w:spacing w:line="320" w:lineRule="atLeast"/>
        <w:jc w:val="center"/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</w:pPr>
    </w:p>
    <w:p w:rsidR="000A46E9" w:rsidRDefault="000A46E9">
      <w:pPr>
        <w:widowControl/>
        <w:spacing w:line="320" w:lineRule="atLeast"/>
        <w:jc w:val="center"/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</w:pPr>
    </w:p>
    <w:p w:rsidR="00C45FA0" w:rsidRPr="00916657" w:rsidRDefault="00CB1617">
      <w:pPr>
        <w:widowControl/>
        <w:spacing w:line="320" w:lineRule="atLeast"/>
        <w:jc w:val="center"/>
        <w:rPr>
          <w:rFonts w:ascii="方正黑体_GBK" w:eastAsia="方正黑体_GBK" w:hAnsi="仿宋" w:cs="Times New Roman"/>
          <w:bCs/>
          <w:color w:val="000000"/>
          <w:kern w:val="0"/>
          <w:sz w:val="32"/>
          <w:szCs w:val="32"/>
        </w:rPr>
      </w:pP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三等奖（</w:t>
      </w: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70</w:t>
      </w:r>
      <w:r w:rsidRPr="00916657">
        <w:rPr>
          <w:rFonts w:ascii="方正黑体_GBK" w:eastAsia="方正黑体_GBK" w:hAnsi="仿宋" w:cs="Times New Roman" w:hint="eastAsia"/>
          <w:bCs/>
          <w:color w:val="000000"/>
          <w:kern w:val="0"/>
          <w:sz w:val="32"/>
          <w:szCs w:val="32"/>
        </w:rPr>
        <w:t>篇）</w:t>
      </w:r>
    </w:p>
    <w:tbl>
      <w:tblPr>
        <w:tblW w:w="8344" w:type="dxa"/>
        <w:jc w:val="center"/>
        <w:tblLook w:val="04A0" w:firstRow="1" w:lastRow="0" w:firstColumn="1" w:lastColumn="0" w:noHBand="0" w:noVBand="1"/>
      </w:tblPr>
      <w:tblGrid>
        <w:gridCol w:w="577"/>
        <w:gridCol w:w="6256"/>
        <w:gridCol w:w="1275"/>
        <w:gridCol w:w="236"/>
      </w:tblGrid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C45FA0" w:rsidRPr="00916657" w:rsidTr="000A46E9">
        <w:trPr>
          <w:gridAfter w:val="1"/>
          <w:wAfter w:w="236" w:type="dxa"/>
          <w:trHeight w:val="31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农村小学英语作业减负增效设计实践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麦凤洁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AR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技术赋能小学英语课堂教学的实践研究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康琳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新课标背景下小学英语落实核心素养的有效教学策略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庞小蓉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政策深化教育改革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荣钦</w:t>
            </w:r>
          </w:p>
        </w:tc>
      </w:tr>
      <w:tr w:rsidR="00C45FA0" w:rsidRPr="00916657" w:rsidTr="000A46E9">
        <w:trPr>
          <w:gridAfter w:val="1"/>
          <w:wAfter w:w="236" w:type="dxa"/>
          <w:trHeight w:val="936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六要素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整合的英语学习活动观实践探索</w:t>
            </w:r>
          </w:p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以新版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小学英语五年级上册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 3 What would you like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？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Read and Write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曾静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小学英语课堂教学多元化评价与改革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陈华曦</w:t>
            </w:r>
          </w:p>
        </w:tc>
      </w:tr>
      <w:tr w:rsidR="00C45FA0" w:rsidRPr="00916657" w:rsidTr="000A46E9">
        <w:trPr>
          <w:gridAfter w:val="1"/>
          <w:wAfter w:w="236" w:type="dxa"/>
          <w:trHeight w:val="31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背景下小学英语的分层作业设计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黄燕</w:t>
            </w:r>
          </w:p>
        </w:tc>
      </w:tr>
      <w:tr w:rsidR="00C45FA0" w:rsidRPr="00916657" w:rsidTr="000A46E9">
        <w:trPr>
          <w:gridAfter w:val="1"/>
          <w:wAfter w:w="236" w:type="dxa"/>
          <w:trHeight w:val="419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减负提质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的几点思考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潘琳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基于单元整体教学，优化小学英语作业设计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李芳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背景下小学生英语作业减负增效的策略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周慧媛</w:t>
            </w:r>
          </w:p>
        </w:tc>
      </w:tr>
      <w:tr w:rsidR="00C45FA0" w:rsidRPr="00916657" w:rsidTr="000A46E9">
        <w:trPr>
          <w:gridAfter w:val="1"/>
          <w:wAfter w:w="236" w:type="dxa"/>
          <w:trHeight w:val="624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核心素养下的小学英语单元整体作业设计理念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唐志丹</w:t>
            </w:r>
          </w:p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龚湛茜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CLIL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在小学英语课堂的教学实践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胡诗崎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探究小学英语形成性评价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殷利平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课堂主问题教学模式探究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杨洋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例谈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背景下小学英语低段高效作业设计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沈燕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背景下小学英语课堂教学改革与思考初探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金波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基于新课标理念下的小学英语课堂评价策略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刘维麟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以核心素养为导向的小学英语个性化作业设计策略研究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刘媛媛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学科融合视角下的小学英语作业设计探究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周毅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减负增效背景下小学英语作业布置策略分析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殷熙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基于新课标的小学英语教学策略优化途径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汤世兵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绘本教学在小学低年级英语应用的策略研究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冉迪凡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浅谈新课标下小学英语教学中如何渗透德育教育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夏凡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背景下从系统科学的角度探索小学英语作业的系统设计与研究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易小雪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背景下小学英语作业创新设计研究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陈庆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背景下小学英语作业设计策略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熊佳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基于核心素养培养的小学英语作业创新设计探究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石珊林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STEAM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教育开展模式探究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英语与科学学科的融合后的生发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权好</w:t>
            </w:r>
          </w:p>
        </w:tc>
      </w:tr>
      <w:tr w:rsidR="00C45FA0" w:rsidRPr="00916657" w:rsidTr="000A46E9">
        <w:trPr>
          <w:gridAfter w:val="1"/>
          <w:wAfter w:w="236" w:type="dxa"/>
          <w:trHeight w:val="644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政策下探究小学英语课堂教学改革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李小川</w:t>
            </w:r>
          </w:p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牟玲丽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教学评一致性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小学英语教学策略探究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李劲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背景下的英语作业设计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王永春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下小学英语作业设计策略研究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唐艳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探究新课改背景下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评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一体化解决小学英语游戏教学法的困境的实现路径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李凤</w:t>
            </w:r>
          </w:p>
        </w:tc>
      </w:tr>
      <w:tr w:rsidR="00C45FA0" w:rsidRPr="00916657" w:rsidTr="000A46E9">
        <w:trPr>
          <w:gridAfter w:val="1"/>
          <w:wAfter w:w="236" w:type="dxa"/>
          <w:trHeight w:val="644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STEAM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教育理念下渝中区</w:t>
            </w:r>
            <w:r w:rsidRPr="00916657">
              <w:rPr>
                <w:rFonts w:ascii="Times New Roman" w:eastAsia="Meiryo" w:hAnsi="Times New Roman" w:cs="Times New Roman"/>
                <w:color w:val="000000"/>
                <w:kern w:val="0"/>
                <w:sz w:val="24"/>
                <w:szCs w:val="24"/>
              </w:rPr>
              <w:t>⼩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学英语与科学学科融合课程资源开发的探索与思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胡颖</w:t>
            </w:r>
          </w:p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廖晓熙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基于新课标的小学英语单元复习课实践探索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李海霞</w:t>
            </w:r>
          </w:p>
        </w:tc>
      </w:tr>
      <w:tr w:rsidR="00C45FA0" w:rsidRPr="00916657" w:rsidTr="000A46E9">
        <w:trPr>
          <w:gridAfter w:val="1"/>
          <w:wAfter w:w="236" w:type="dxa"/>
          <w:trHeight w:val="644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背景下的小学英语作业单元整体设计研究初探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高原</w:t>
            </w:r>
          </w:p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张代林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基于新课标的小学英语单元主题作业设计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庞洋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背景下小学英语的分层教学策略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李佩忻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政策下小学英语单元主题作业设计实践探究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牟霖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如何优化小学英语单元整体教学设计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杨木婷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背景下基于核心素养的小学英语作业设计实践与思考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谢夕繁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视域下小学英语教学改革的探索与实践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刘燕霞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新课标理念指引下的小学英语高阶思维的培养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戴迪瑷</w:t>
            </w:r>
          </w:p>
        </w:tc>
      </w:tr>
      <w:tr w:rsidR="00C45FA0" w:rsidRPr="00916657" w:rsidTr="000A46E9">
        <w:trPr>
          <w:gridAfter w:val="1"/>
          <w:wAfter w:w="236" w:type="dxa"/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主题意义引领下的小学英语复习有效途径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戚爽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政策下核心素养导向下的小学英语作业设计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吴寒</w:t>
            </w:r>
          </w:p>
        </w:tc>
      </w:tr>
      <w:tr w:rsidR="00C45FA0" w:rsidRPr="00916657" w:rsidTr="000A46E9">
        <w:trPr>
          <w:gridAfter w:val="1"/>
          <w:wAfter w:w="236" w:type="dxa"/>
          <w:trHeight w:val="186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路漫漫其修远兮吾将上下而求索</w:t>
            </w:r>
          </w:p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双减背景下小学英语教学的思考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凌雨婷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基于英语学习活动观的小学英语绘本阅读教学探究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周小力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浅论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"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"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背景下如何有效培养农村小学生的英语学习兴趣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杜宏敏</w:t>
            </w:r>
          </w:p>
        </w:tc>
      </w:tr>
      <w:tr w:rsidR="00C45FA0" w:rsidRPr="00916657" w:rsidTr="000A46E9">
        <w:trPr>
          <w:gridAfter w:val="1"/>
          <w:wAfter w:w="236" w:type="dxa"/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英语课程标准（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年版）背景下的小学英语教学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徐露</w:t>
            </w:r>
          </w:p>
        </w:tc>
      </w:tr>
      <w:tr w:rsidR="00C45FA0" w:rsidRPr="00916657" w:rsidTr="000A46E9">
        <w:trPr>
          <w:gridAfter w:val="1"/>
          <w:wAfter w:w="236" w:type="dxa"/>
          <w:trHeight w:val="624"/>
          <w:jc w:val="center"/>
        </w:trPr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2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背景下小学英语自主学习能力培养研究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张倩</w:t>
            </w:r>
          </w:p>
        </w:tc>
      </w:tr>
      <w:tr w:rsidR="00C45FA0" w:rsidRPr="00916657" w:rsidTr="000A46E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FA0" w:rsidRPr="00916657" w:rsidTr="000A46E9">
        <w:trPr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政策下的小学英语多元化作业设计探析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郭嫱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小学英语教学中的德育教育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肖红春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新课程标准下小学英语核心素养的培养策略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李垚垚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背景下的小学英语教学改革与创新思考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唐晓艳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背景下，信息技术在小学英语课堂中的应用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钱开辉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</w:t>
            </w:r>
            <w:bookmarkStart w:id="0" w:name="_GoBack"/>
            <w:bookmarkEnd w:id="0"/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下小学英语单元作业的有效设计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李莹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新课标下农村小学英语单元主题绘本创编学习实践探究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王露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浅析如何有效落实农村小学英语核心素养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胡文纪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300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双减背景下小学英语作业设计策略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杨铃融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核心素养观下小学英语单元整体教学目标设计的思考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吴光贤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416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背景下小学英语科普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故事融合阅读教学模式构建探索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陈恒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109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信息技术支持下的情境教学在小学英语语音教学板块的运用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小学英语五年级下册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Unit 3 My school calendar A let’s spell 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陈琰瑛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25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背景下小学英语作业设计的研究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田恋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政策下对于小学英语作业设计的思考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何巧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新课标背景下小学英语的有效教学实践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以我的教学五感位例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陈红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聚焦主题意义，深化单元整体设计，构建英语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袁念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聚焦主题意义，深化单元整体设计，构建英语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课堂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以小学英语课例为例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张灵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角度下农村小学英语分层作业方法研究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王茂颜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交互式白板的应用对培养小学中段英语学习兴趣的策略研究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胡治成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C45FA0" w:rsidRPr="00916657" w:rsidTr="000A46E9">
        <w:trPr>
          <w:trHeight w:val="58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left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政策下小学英语创新性教学思考与实践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A0" w:rsidRPr="00916657" w:rsidRDefault="00CB1617" w:rsidP="000A46E9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916657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杨华</w:t>
            </w:r>
          </w:p>
        </w:tc>
        <w:tc>
          <w:tcPr>
            <w:tcW w:w="236" w:type="dxa"/>
            <w:vAlign w:val="center"/>
          </w:tcPr>
          <w:p w:rsidR="00C45FA0" w:rsidRPr="00916657" w:rsidRDefault="00C45FA0" w:rsidP="000A46E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45FA0" w:rsidRDefault="00C45FA0"/>
    <w:sectPr w:rsidR="00C45FA0" w:rsidSect="000A46E9">
      <w:footerReference w:type="even" r:id="rId8"/>
      <w:footerReference w:type="default" r:id="rId9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17" w:rsidRDefault="00CB1617" w:rsidP="000A46E9">
      <w:r>
        <w:separator/>
      </w:r>
    </w:p>
  </w:endnote>
  <w:endnote w:type="continuationSeparator" w:id="0">
    <w:p w:rsidR="00CB1617" w:rsidRDefault="00CB1617" w:rsidP="000A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altName w:val="汉仪旗黑-55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8298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A46E9" w:rsidRPr="000A46E9" w:rsidRDefault="000A46E9" w:rsidP="000A46E9">
        <w:pPr>
          <w:pStyle w:val="a3"/>
          <w:rPr>
            <w:rFonts w:ascii="宋体" w:eastAsia="宋体" w:hAnsi="宋体"/>
            <w:sz w:val="28"/>
            <w:szCs w:val="28"/>
          </w:rPr>
        </w:pPr>
        <w:r w:rsidRPr="000A46E9">
          <w:rPr>
            <w:rFonts w:ascii="宋体" w:eastAsia="宋体" w:hAnsi="宋体"/>
            <w:sz w:val="28"/>
            <w:szCs w:val="28"/>
          </w:rPr>
          <w:fldChar w:fldCharType="begin"/>
        </w:r>
        <w:r w:rsidRPr="000A46E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A46E9">
          <w:rPr>
            <w:rFonts w:ascii="宋体" w:eastAsia="宋体" w:hAnsi="宋体"/>
            <w:sz w:val="28"/>
            <w:szCs w:val="28"/>
          </w:rPr>
          <w:fldChar w:fldCharType="separate"/>
        </w:r>
        <w:r w:rsidRPr="000A46E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0A46E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0241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A46E9" w:rsidRPr="000A46E9" w:rsidRDefault="000A46E9" w:rsidP="000A46E9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0A46E9">
          <w:rPr>
            <w:rFonts w:ascii="宋体" w:eastAsia="宋体" w:hAnsi="宋体"/>
            <w:sz w:val="28"/>
            <w:szCs w:val="28"/>
          </w:rPr>
          <w:fldChar w:fldCharType="begin"/>
        </w:r>
        <w:r w:rsidRPr="000A46E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A46E9">
          <w:rPr>
            <w:rFonts w:ascii="宋体" w:eastAsia="宋体" w:hAnsi="宋体"/>
            <w:sz w:val="28"/>
            <w:szCs w:val="28"/>
          </w:rPr>
          <w:fldChar w:fldCharType="separate"/>
        </w:r>
        <w:r w:rsidR="00CB1617" w:rsidRPr="00CB161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B161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A46E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17" w:rsidRDefault="00CB1617" w:rsidP="000A46E9">
      <w:r>
        <w:separator/>
      </w:r>
    </w:p>
  </w:footnote>
  <w:footnote w:type="continuationSeparator" w:id="0">
    <w:p w:rsidR="00CB1617" w:rsidRDefault="00CB1617" w:rsidP="000A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B10735"/>
    <w:rsid w:val="B89B318F"/>
    <w:rsid w:val="000A46E9"/>
    <w:rsid w:val="000B3AC9"/>
    <w:rsid w:val="0018314D"/>
    <w:rsid w:val="0022573C"/>
    <w:rsid w:val="005A3806"/>
    <w:rsid w:val="00630FE6"/>
    <w:rsid w:val="00677F85"/>
    <w:rsid w:val="00916657"/>
    <w:rsid w:val="0099366F"/>
    <w:rsid w:val="00A62161"/>
    <w:rsid w:val="00B10735"/>
    <w:rsid w:val="00C45FA0"/>
    <w:rsid w:val="00CB1617"/>
    <w:rsid w:val="00D5469A"/>
    <w:rsid w:val="3FEBD78C"/>
    <w:rsid w:val="6D5347EF"/>
    <w:rsid w:val="70061A63"/>
    <w:rsid w:val="7DEB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eastAsia="等线" w:hAnsi="Calibri" w:cs="Times New Roman"/>
      <w:szCs w:val="21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仿宋" w:eastAsia="仿宋" w:hAnsi="仿宋" w:hint="eastAsia"/>
      <w:color w:val="000000"/>
      <w:sz w:val="22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855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s</dc:creator>
  <cp:lastModifiedBy>Sky123.Org</cp:lastModifiedBy>
  <cp:revision>14</cp:revision>
  <dcterms:created xsi:type="dcterms:W3CDTF">2022-10-08T03:00:00Z</dcterms:created>
  <dcterms:modified xsi:type="dcterms:W3CDTF">2022-10-11T01:54:00Z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4A2480BB9CC906342634406302CCADE9</vt:lpwstr>
  </property>
</Properties>
</file>