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3A" w:rsidRDefault="0015393A" w:rsidP="0015393A">
      <w:pPr>
        <w:spacing w:line="600" w:lineRule="exact"/>
        <w:jc w:val="left"/>
        <w:rPr>
          <w:rFonts w:ascii="Times New Roman" w:eastAsia="方正黑体_GBK" w:hAnsi="Times New Roman"/>
          <w:sz w:val="32"/>
          <w:szCs w:val="32"/>
        </w:rPr>
      </w:pPr>
      <w:r>
        <w:rPr>
          <w:rFonts w:ascii="Times New Roman" w:eastAsia="方正黑体_GBK" w:hAnsi="Times New Roman" w:hint="eastAsia"/>
          <w:sz w:val="32"/>
          <w:szCs w:val="32"/>
        </w:rPr>
        <w:t>附件</w:t>
      </w:r>
      <w:r>
        <w:rPr>
          <w:rFonts w:ascii="Times New Roman" w:eastAsia="方正黑体_GBK" w:hAnsi="Times New Roman" w:hint="eastAsia"/>
          <w:sz w:val="32"/>
          <w:szCs w:val="32"/>
        </w:rPr>
        <w:t>3</w:t>
      </w:r>
    </w:p>
    <w:p w:rsidR="0015393A" w:rsidRDefault="0015393A" w:rsidP="0015393A">
      <w:pPr>
        <w:snapToGrid w:val="0"/>
        <w:spacing w:line="600" w:lineRule="exact"/>
        <w:jc w:val="center"/>
        <w:rPr>
          <w:rFonts w:ascii="方正小标宋_GBK" w:eastAsia="方正小标宋_GBK" w:hAnsi="方正小标宋_GBK" w:cs="方正小标宋_GBK"/>
          <w:sz w:val="36"/>
          <w:szCs w:val="44"/>
        </w:rPr>
      </w:pPr>
      <w:r>
        <w:rPr>
          <w:rFonts w:ascii="方正小标宋_GBK" w:eastAsia="方正小标宋_GBK" w:hAnsi="方正小标宋_GBK" w:cs="方正小标宋_GBK" w:hint="eastAsia"/>
          <w:sz w:val="36"/>
          <w:szCs w:val="44"/>
        </w:rPr>
        <w:t>参会回执二维码</w:t>
      </w:r>
    </w:p>
    <w:p w:rsidR="0015393A" w:rsidRDefault="0015393A" w:rsidP="0015393A">
      <w:pPr>
        <w:jc w:val="center"/>
        <w:rPr>
          <w:rFonts w:ascii="Times New Roman" w:eastAsia="方正仿宋_GBK" w:hAnsi="Times New Roman" w:hint="eastAsia"/>
          <w:sz w:val="32"/>
          <w:szCs w:val="32"/>
        </w:rPr>
      </w:pPr>
      <w:r>
        <w:rPr>
          <w:rFonts w:ascii="Times New Roman" w:eastAsia="方正仿宋_GBK" w:hAnsi="Times New Roman" w:hint="eastAsia"/>
          <w:noProof/>
          <w:sz w:val="32"/>
          <w:szCs w:val="32"/>
        </w:rPr>
        <w:drawing>
          <wp:inline distT="0" distB="0" distL="0" distR="0">
            <wp:extent cx="2819400" cy="2819400"/>
            <wp:effectExtent l="0" t="0" r="0" b="0"/>
            <wp:docPr id="1" name="图片 1" descr="成渝地区双城经济圈中职中国特色学徒制总结推广现场会参会回执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成渝地区双城经济圈中职中国特色学徒制总结推广现场会参会回执二维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a:ln>
                      <a:noFill/>
                    </a:ln>
                  </pic:spPr>
                </pic:pic>
              </a:graphicData>
            </a:graphic>
          </wp:inline>
        </w:drawing>
      </w:r>
    </w:p>
    <w:p w:rsidR="00134975" w:rsidRDefault="00134975">
      <w:bookmarkStart w:id="0" w:name="_GoBack"/>
      <w:bookmarkEnd w:id="0"/>
    </w:p>
    <w:sectPr w:rsidR="00134975">
      <w:pgSz w:w="11906" w:h="16838"/>
      <w:pgMar w:top="1984" w:right="1446" w:bottom="1644" w:left="1446"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3A"/>
    <w:rsid w:val="00134975"/>
    <w:rsid w:val="00153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393A"/>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15393A"/>
    <w:pPr>
      <w:spacing w:after="120"/>
    </w:pPr>
  </w:style>
  <w:style w:type="character" w:customStyle="1" w:styleId="Char">
    <w:name w:val="正文文本 Char"/>
    <w:basedOn w:val="a1"/>
    <w:link w:val="a0"/>
    <w:uiPriority w:val="99"/>
    <w:semiHidden/>
    <w:rsid w:val="0015393A"/>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393A"/>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15393A"/>
    <w:pPr>
      <w:spacing w:after="120"/>
    </w:pPr>
  </w:style>
  <w:style w:type="character" w:customStyle="1" w:styleId="Char">
    <w:name w:val="正文文本 Char"/>
    <w:basedOn w:val="a1"/>
    <w:link w:val="a0"/>
    <w:uiPriority w:val="99"/>
    <w:semiHidden/>
    <w:rsid w:val="0015393A"/>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Company>Sky123.Org</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2022-09-16T08:07:00Z</dcterms:created>
  <dcterms:modified xsi:type="dcterms:W3CDTF">2022-09-16T08:07:00Z</dcterms:modified>
</cp:coreProperties>
</file>