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00" w:rsidRDefault="00802600" w:rsidP="00802600">
      <w:pPr>
        <w:spacing w:line="600" w:lineRule="exact"/>
        <w:rPr>
          <w:rFonts w:ascii="方正黑体_GBK" w:eastAsia="方正黑体_GBK" w:hint="eastAsia"/>
          <w:b/>
          <w:bCs/>
          <w:color w:val="000000"/>
          <w:spacing w:val="-7"/>
          <w:sz w:val="44"/>
          <w:szCs w:val="44"/>
        </w:rPr>
      </w:pPr>
      <w:r w:rsidRPr="00783984">
        <w:rPr>
          <w:rFonts w:ascii="方正黑体_GBK" w:eastAsia="方正黑体_GBK" w:hint="eastAsia"/>
          <w:sz w:val="32"/>
          <w:szCs w:val="32"/>
        </w:rPr>
        <w:t>附件1</w:t>
      </w:r>
      <w:r w:rsidRPr="00783984">
        <w:rPr>
          <w:rFonts w:ascii="方正黑体_GBK" w:eastAsia="方正黑体_GBK" w:hint="eastAsia"/>
          <w:b/>
          <w:bCs/>
          <w:color w:val="000000"/>
          <w:spacing w:val="-7"/>
          <w:sz w:val="44"/>
          <w:szCs w:val="44"/>
        </w:rPr>
        <w:t xml:space="preserve"> </w:t>
      </w:r>
    </w:p>
    <w:p w:rsidR="00802600" w:rsidRPr="00783984" w:rsidRDefault="00802600" w:rsidP="00802600">
      <w:pPr>
        <w:pStyle w:val="UserStyle0"/>
      </w:pPr>
    </w:p>
    <w:p w:rsidR="00802600" w:rsidRDefault="00802600" w:rsidP="008026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重庆市2021年度教育综合改革研究课题立项名单（中心城区）</w:t>
      </w:r>
    </w:p>
    <w:p w:rsidR="00802600" w:rsidRDefault="00802600" w:rsidP="00802600">
      <w:pPr>
        <w:pStyle w:val="UserStyle0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346"/>
        <w:gridCol w:w="7376"/>
        <w:gridCol w:w="3310"/>
        <w:gridCol w:w="1210"/>
      </w:tblGrid>
      <w:tr w:rsidR="00802600" w:rsidRPr="00783984" w:rsidTr="003E78F0">
        <w:trPr>
          <w:trHeight w:val="46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Times New Roman" w:eastAsia="方正楷体_GBK" w:hAnsi="Times New Roman"/>
                <w:b/>
                <w:bCs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802600" w:rsidRPr="00783984" w:rsidTr="003E78F0">
        <w:trPr>
          <w:trHeight w:val="33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21JGZ08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区域推进中小学劳动教育实践研究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两江新区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教育发展研究院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彭廷学</w:t>
            </w:r>
          </w:p>
        </w:tc>
      </w:tr>
      <w:tr w:rsidR="00802600" w:rsidRPr="00783984" w:rsidTr="003E78F0">
        <w:trPr>
          <w:trHeight w:val="36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21JGY01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新时代多元教育评价制度实践研究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重庆市铁路中学校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任权民</w:t>
            </w:r>
            <w:proofErr w:type="gramEnd"/>
          </w:p>
        </w:tc>
      </w:tr>
      <w:tr w:rsidR="00802600" w:rsidRPr="00783984" w:rsidTr="003E78F0">
        <w:trPr>
          <w:trHeight w:val="364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21JGY02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基于生活育德的小学劳动教育校本课程开发实施与评价研究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渝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北区金鹏实验小学校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王维</w:t>
            </w:r>
          </w:p>
        </w:tc>
      </w:tr>
      <w:tr w:rsidR="00802600" w:rsidRPr="00783984" w:rsidTr="003E78F0">
        <w:trPr>
          <w:trHeight w:val="151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21JGY03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西部农村小学艺</w:t>
            </w: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体特色校本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课程开发与实践研究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北碚区三圣镇中心小学校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潘均</w:t>
            </w:r>
          </w:p>
        </w:tc>
      </w:tr>
      <w:tr w:rsidR="00802600" w:rsidRPr="00783984" w:rsidTr="003E78F0">
        <w:trPr>
          <w:trHeight w:val="9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21JGY04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基于赋权增能视角下幼儿园管理与教师发展研究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渝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北区庆龄幼儿园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邓雪梅</w:t>
            </w:r>
          </w:p>
        </w:tc>
      </w:tr>
      <w:tr w:rsidR="00802600" w:rsidRPr="00783984" w:rsidTr="003E78F0">
        <w:trPr>
          <w:trHeight w:val="1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21JGY05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中外人文交流视角下</w:t>
            </w: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普通高完中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日语教学实践研究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第三十二中学校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李龙均</w:t>
            </w:r>
            <w:proofErr w:type="gramEnd"/>
          </w:p>
        </w:tc>
      </w:tr>
      <w:tr w:rsidR="00802600" w:rsidRPr="00783984" w:rsidTr="003E78F0">
        <w:trPr>
          <w:trHeight w:val="42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21JGY12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基于智慧教育视域下的小学劳动教育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生活化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策略研究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4"/>
              </w:rPr>
              <w:t>高新区实验一小永</w:t>
            </w: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4"/>
              </w:rPr>
              <w:t>祥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4"/>
              </w:rPr>
              <w:t>小学校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付廷</w:t>
            </w:r>
          </w:p>
        </w:tc>
      </w:tr>
      <w:tr w:rsidR="00802600" w:rsidRPr="00783984" w:rsidTr="003E78F0">
        <w:trPr>
          <w:trHeight w:val="241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21JGY26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区域实施义务教育阶段教师区管校</w:t>
            </w: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聘改革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的实践探索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九龙坡区教育委员会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王家仕</w:t>
            </w:r>
          </w:p>
        </w:tc>
      </w:tr>
      <w:tr w:rsidR="00802600" w:rsidRPr="00783984" w:rsidTr="003E78F0">
        <w:trPr>
          <w:trHeight w:val="9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21JGY27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加强和改进新时代中小学劳动教育课堂教学的策略研究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南岸区教师进修学院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王永强</w:t>
            </w:r>
          </w:p>
        </w:tc>
      </w:tr>
      <w:tr w:rsidR="00802600" w:rsidRPr="00783984" w:rsidTr="003E78F0">
        <w:trPr>
          <w:trHeight w:val="35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21JGY28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深化新时代区域教育评价改革实践研究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重庆高新区公共服务局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600" w:rsidRPr="00783984" w:rsidRDefault="00802600" w:rsidP="003E78F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杨黎</w:t>
            </w:r>
          </w:p>
        </w:tc>
      </w:tr>
    </w:tbl>
    <w:p w:rsidR="00185073" w:rsidRDefault="00185073" w:rsidP="00802600">
      <w:pPr>
        <w:pStyle w:val="UserStyle0"/>
        <w:adjustRightInd w:val="0"/>
        <w:snapToGrid w:val="0"/>
        <w:spacing w:after="0" w:line="600" w:lineRule="exact"/>
      </w:pPr>
      <w:bookmarkStart w:id="0" w:name="_GoBack"/>
      <w:bookmarkEnd w:id="0"/>
    </w:p>
    <w:sectPr w:rsidR="00185073" w:rsidSect="0080260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00"/>
    <w:rsid w:val="00185073"/>
    <w:rsid w:val="008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8026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802600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8026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802600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2022-06-14T01:28:00Z</dcterms:created>
  <dcterms:modified xsi:type="dcterms:W3CDTF">2022-06-14T01:28:00Z</dcterms:modified>
</cp:coreProperties>
</file>