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5B00B" w14:textId="77777777" w:rsidR="000B58D7" w:rsidRPr="004E77D0" w:rsidRDefault="000B58D7" w:rsidP="000B58D7">
      <w:pPr>
        <w:widowControl w:val="0"/>
        <w:snapToGrid w:val="0"/>
        <w:spacing w:line="360" w:lineRule="auto"/>
        <w:jc w:val="center"/>
        <w:textAlignment w:val="auto"/>
        <w:rPr>
          <w:rFonts w:ascii="Times New Roman" w:eastAsia="黑体" w:hAnsi="Times New Roman"/>
          <w:b/>
          <w:sz w:val="36"/>
          <w:szCs w:val="36"/>
        </w:rPr>
      </w:pPr>
      <w:r>
        <w:rPr>
          <w:rFonts w:ascii="Times New Roman" w:eastAsia="黑体" w:hAnsi="Times New Roman" w:hint="eastAsia"/>
          <w:b/>
          <w:sz w:val="36"/>
          <w:szCs w:val="36"/>
        </w:rPr>
        <w:t>“巴渝工匠杯”</w:t>
      </w:r>
      <w:r w:rsidRPr="007D524B">
        <w:rPr>
          <w:rFonts w:ascii="Times New Roman" w:eastAsia="黑体" w:hAnsi="Times New Roman" w:hint="eastAsia"/>
          <w:b/>
          <w:sz w:val="36"/>
          <w:szCs w:val="36"/>
        </w:rPr>
        <w:t xml:space="preserve"> 2022</w:t>
      </w:r>
      <w:r w:rsidRPr="007D524B">
        <w:rPr>
          <w:rFonts w:ascii="Times New Roman" w:eastAsia="黑体" w:hAnsi="Times New Roman" w:hint="eastAsia"/>
          <w:b/>
          <w:sz w:val="36"/>
          <w:szCs w:val="36"/>
        </w:rPr>
        <w:t>年重庆市</w:t>
      </w:r>
      <w:r w:rsidRPr="004E77D0">
        <w:rPr>
          <w:rFonts w:ascii="Times New Roman" w:eastAsia="黑体" w:hAnsi="Times New Roman" w:hint="eastAsia"/>
          <w:b/>
          <w:sz w:val="36"/>
          <w:szCs w:val="36"/>
        </w:rPr>
        <w:t>职业院校技能大赛</w:t>
      </w:r>
    </w:p>
    <w:p w14:paraId="189F6101" w14:textId="77777777" w:rsidR="000B58D7" w:rsidRPr="004E77D0" w:rsidRDefault="000B58D7" w:rsidP="000B58D7">
      <w:pPr>
        <w:widowControl w:val="0"/>
        <w:snapToGrid w:val="0"/>
        <w:spacing w:line="360" w:lineRule="auto"/>
        <w:jc w:val="center"/>
        <w:textAlignment w:val="auto"/>
        <w:rPr>
          <w:rFonts w:ascii="Times New Roman" w:eastAsia="黑体" w:hAnsi="Times New Roman"/>
          <w:b/>
          <w:sz w:val="36"/>
          <w:szCs w:val="36"/>
        </w:rPr>
      </w:pPr>
      <w:r w:rsidRPr="004E77D0">
        <w:rPr>
          <w:rFonts w:ascii="Times New Roman" w:eastAsia="黑体" w:hAnsi="Times New Roman" w:hint="eastAsia"/>
          <w:b/>
          <w:sz w:val="36"/>
          <w:szCs w:val="36"/>
        </w:rPr>
        <w:t>赛项规程</w:t>
      </w:r>
    </w:p>
    <w:p w14:paraId="35591006" w14:textId="77777777" w:rsidR="000B58D7" w:rsidRPr="004E77D0" w:rsidRDefault="000B58D7" w:rsidP="000B58D7">
      <w:pPr>
        <w:widowControl w:val="0"/>
        <w:spacing w:line="360" w:lineRule="auto"/>
        <w:ind w:firstLineChars="200" w:firstLine="602"/>
        <w:textAlignment w:val="auto"/>
        <w:rPr>
          <w:rFonts w:ascii="Times New Roman" w:eastAsia="仿宋_GB2312" w:hAnsi="Times New Roman"/>
          <w:b/>
          <w:sz w:val="30"/>
          <w:szCs w:val="30"/>
        </w:rPr>
      </w:pPr>
      <w:r w:rsidRPr="004E77D0">
        <w:rPr>
          <w:rFonts w:ascii="Times New Roman" w:eastAsia="仿宋_GB2312" w:hAnsi="Times New Roman" w:hint="eastAsia"/>
          <w:b/>
          <w:sz w:val="30"/>
          <w:szCs w:val="30"/>
        </w:rPr>
        <w:t>一、赛项名称</w:t>
      </w:r>
    </w:p>
    <w:p w14:paraId="34C8738C" w14:textId="77777777" w:rsidR="000B58D7" w:rsidRPr="004E77D0" w:rsidRDefault="000B58D7" w:rsidP="000B58D7">
      <w:pPr>
        <w:widowControl w:val="0"/>
        <w:spacing w:line="360" w:lineRule="auto"/>
        <w:ind w:firstLineChars="200" w:firstLine="560"/>
        <w:textAlignment w:val="auto"/>
        <w:rPr>
          <w:rFonts w:ascii="Times New Roman" w:eastAsia="仿宋_GB2312" w:hAnsi="Times New Roman"/>
          <w:sz w:val="28"/>
          <w:szCs w:val="28"/>
        </w:rPr>
      </w:pPr>
      <w:r w:rsidRPr="004E77D0">
        <w:rPr>
          <w:rFonts w:ascii="Times New Roman" w:eastAsia="仿宋_GB2312" w:hAnsi="Times New Roman" w:hint="eastAsia"/>
          <w:sz w:val="28"/>
          <w:szCs w:val="28"/>
        </w:rPr>
        <w:t>赛项编号：</w:t>
      </w:r>
      <w:r w:rsidRPr="000B58D7">
        <w:rPr>
          <w:rFonts w:ascii="Times New Roman" w:eastAsia="仿宋_GB2312" w:hAnsi="Times New Roman"/>
          <w:sz w:val="28"/>
          <w:szCs w:val="28"/>
        </w:rPr>
        <w:t>CQZZ-2022051</w:t>
      </w:r>
    </w:p>
    <w:p w14:paraId="090592A3" w14:textId="77777777" w:rsidR="000B58D7" w:rsidRPr="004E77D0" w:rsidRDefault="000B58D7" w:rsidP="000B58D7">
      <w:pPr>
        <w:widowControl w:val="0"/>
        <w:spacing w:line="360" w:lineRule="auto"/>
        <w:ind w:firstLineChars="200" w:firstLine="560"/>
        <w:textAlignment w:val="auto"/>
        <w:rPr>
          <w:rFonts w:ascii="Times New Roman" w:eastAsia="仿宋_GB2312" w:hAnsi="Times New Roman"/>
          <w:sz w:val="28"/>
          <w:szCs w:val="28"/>
        </w:rPr>
      </w:pPr>
      <w:r w:rsidRPr="004E77D0">
        <w:rPr>
          <w:rFonts w:ascii="Times New Roman" w:eastAsia="仿宋_GB2312" w:hAnsi="Times New Roman" w:hint="eastAsia"/>
          <w:sz w:val="28"/>
          <w:szCs w:val="28"/>
        </w:rPr>
        <w:t>赛项名称：</w:t>
      </w:r>
      <w:r w:rsidRPr="000B58D7">
        <w:rPr>
          <w:rFonts w:ascii="Times New Roman" w:eastAsia="仿宋_GB2312" w:hAnsi="Times New Roman" w:hint="eastAsia"/>
          <w:sz w:val="28"/>
          <w:szCs w:val="28"/>
        </w:rPr>
        <w:t>智能财税</w:t>
      </w:r>
    </w:p>
    <w:p w14:paraId="35D72359" w14:textId="77777777" w:rsidR="000B58D7" w:rsidRPr="000B58D7" w:rsidRDefault="000B58D7" w:rsidP="000B58D7">
      <w:pPr>
        <w:widowControl w:val="0"/>
        <w:spacing w:line="360" w:lineRule="auto"/>
        <w:ind w:firstLineChars="200" w:firstLine="560"/>
        <w:textAlignment w:val="auto"/>
        <w:rPr>
          <w:rFonts w:ascii="Times New Roman" w:eastAsia="仿宋_GB2312" w:hAnsi="Times New Roman"/>
          <w:sz w:val="28"/>
          <w:szCs w:val="28"/>
        </w:rPr>
      </w:pPr>
      <w:r w:rsidRPr="004E77D0">
        <w:rPr>
          <w:rFonts w:ascii="Times New Roman" w:eastAsia="仿宋_GB2312" w:hAnsi="Times New Roman" w:hint="eastAsia"/>
          <w:sz w:val="28"/>
          <w:szCs w:val="28"/>
        </w:rPr>
        <w:t>赛项组别：</w:t>
      </w:r>
      <w:r>
        <w:rPr>
          <w:rFonts w:ascii="Times New Roman" w:eastAsia="仿宋_GB2312" w:hAnsi="Times New Roman" w:hint="eastAsia"/>
          <w:sz w:val="28"/>
          <w:szCs w:val="28"/>
        </w:rPr>
        <w:t>中职组</w:t>
      </w:r>
    </w:p>
    <w:p w14:paraId="1973E6A6" w14:textId="77777777" w:rsidR="005A47FF" w:rsidRDefault="00DA7C10">
      <w:pPr>
        <w:widowControl w:val="0"/>
        <w:numPr>
          <w:ilvl w:val="0"/>
          <w:numId w:val="1"/>
        </w:numPr>
        <w:spacing w:line="560" w:lineRule="exact"/>
        <w:ind w:firstLineChars="200" w:firstLine="562"/>
        <w:textAlignment w:val="auto"/>
        <w:outlineLvl w:val="0"/>
        <w:rPr>
          <w:rFonts w:ascii="Arial Narrow" w:eastAsia="仿宋_GB2312" w:hAnsi="Arial Narrow" w:cs="Arial"/>
          <w:b/>
          <w:color w:val="000000"/>
          <w:sz w:val="28"/>
          <w:szCs w:val="28"/>
        </w:rPr>
      </w:pPr>
      <w:r>
        <w:rPr>
          <w:rFonts w:ascii="Arial Narrow" w:eastAsia="仿宋_GB2312" w:hAnsi="Arial Narrow" w:cs="Arial" w:hint="eastAsia"/>
          <w:b/>
          <w:color w:val="000000"/>
          <w:sz w:val="28"/>
          <w:szCs w:val="28"/>
        </w:rPr>
        <w:t>竞赛目的</w:t>
      </w:r>
    </w:p>
    <w:p w14:paraId="0E643591" w14:textId="77777777" w:rsidR="005A47FF" w:rsidRDefault="00DA7C10" w:rsidP="008C598D">
      <w:pPr>
        <w:pStyle w:val="a0"/>
        <w:ind w:firstLineChars="200" w:firstLine="560"/>
        <w:rPr>
          <w:rFonts w:ascii="Arial Narrow" w:eastAsia="仿宋_GB2312" w:hAnsi="Arial Narrow" w:cs="Arial"/>
          <w:sz w:val="28"/>
          <w:szCs w:val="28"/>
        </w:rPr>
      </w:pPr>
      <w:r>
        <w:rPr>
          <w:rFonts w:ascii="Arial Narrow" w:eastAsia="仿宋_GB2312" w:hAnsi="Arial Narrow" w:cs="Arial" w:hint="eastAsia"/>
          <w:sz w:val="28"/>
          <w:szCs w:val="28"/>
        </w:rPr>
        <w:t>通过竞赛，检验和展示中等职业学校学生财税实操操作技能，引领和促进中职学校财会类专业教育教学改革，弘扬</w:t>
      </w:r>
      <w:r w:rsidR="00EB3BFC">
        <w:rPr>
          <w:rFonts w:ascii="Arial Narrow" w:eastAsia="仿宋_GB2312" w:hAnsi="Arial Narrow" w:cs="Arial" w:hint="eastAsia"/>
          <w:sz w:val="28"/>
          <w:szCs w:val="28"/>
        </w:rPr>
        <w:t>“</w:t>
      </w:r>
      <w:r>
        <w:rPr>
          <w:rFonts w:ascii="Arial Narrow" w:eastAsia="仿宋_GB2312" w:hAnsi="Arial Narrow" w:cs="Arial" w:hint="eastAsia"/>
          <w:sz w:val="28"/>
          <w:szCs w:val="28"/>
        </w:rPr>
        <w:t>技高行天下</w:t>
      </w:r>
      <w:r>
        <w:rPr>
          <w:rFonts w:ascii="Arial Narrow" w:eastAsia="仿宋_GB2312" w:hAnsi="Arial Narrow" w:cs="Arial" w:hint="eastAsia"/>
          <w:sz w:val="28"/>
          <w:szCs w:val="28"/>
        </w:rPr>
        <w:t>,</w:t>
      </w:r>
      <w:r>
        <w:rPr>
          <w:rFonts w:ascii="Arial Narrow" w:eastAsia="仿宋_GB2312" w:hAnsi="Arial Narrow" w:cs="Arial" w:hint="eastAsia"/>
          <w:sz w:val="28"/>
          <w:szCs w:val="28"/>
        </w:rPr>
        <w:t>能强走世界</w:t>
      </w:r>
      <w:r w:rsidR="00EB3BFC">
        <w:rPr>
          <w:rFonts w:ascii="Arial Narrow" w:eastAsia="仿宋_GB2312" w:hAnsi="Arial Narrow" w:cs="Arial" w:hint="eastAsia"/>
          <w:sz w:val="28"/>
          <w:szCs w:val="28"/>
        </w:rPr>
        <w:t>”</w:t>
      </w:r>
      <w:r>
        <w:rPr>
          <w:rFonts w:ascii="Arial Narrow" w:eastAsia="仿宋_GB2312" w:hAnsi="Arial Narrow" w:cs="Arial" w:hint="eastAsia"/>
          <w:sz w:val="28"/>
          <w:szCs w:val="28"/>
        </w:rPr>
        <w:t>时代风尚，发挥以赛促教、以赛促学的作用，推进我市财经商贸类中等职业教育高质量发展。</w:t>
      </w:r>
    </w:p>
    <w:p w14:paraId="3567A530" w14:textId="77777777" w:rsidR="005A47FF" w:rsidRDefault="00DA7C10">
      <w:pPr>
        <w:widowControl w:val="0"/>
        <w:numPr>
          <w:ilvl w:val="0"/>
          <w:numId w:val="1"/>
        </w:numPr>
        <w:spacing w:line="560" w:lineRule="exact"/>
        <w:ind w:firstLineChars="200" w:firstLine="562"/>
        <w:textAlignment w:val="auto"/>
        <w:outlineLvl w:val="0"/>
        <w:rPr>
          <w:rFonts w:ascii="Arial Narrow" w:eastAsia="仿宋_GB2312" w:hAnsi="Arial Narrow" w:cs="Arial"/>
          <w:b/>
          <w:color w:val="000000"/>
          <w:sz w:val="28"/>
          <w:szCs w:val="28"/>
        </w:rPr>
      </w:pPr>
      <w:r>
        <w:rPr>
          <w:rFonts w:ascii="Arial Narrow" w:eastAsia="仿宋_GB2312" w:hAnsi="Arial Narrow" w:cs="Arial" w:hint="eastAsia"/>
          <w:b/>
          <w:color w:val="000000"/>
          <w:sz w:val="28"/>
          <w:szCs w:val="28"/>
        </w:rPr>
        <w:t>竞赛内容</w:t>
      </w:r>
    </w:p>
    <w:p w14:paraId="6438EE0A" w14:textId="77777777" w:rsidR="005A47FF" w:rsidRDefault="008C598D">
      <w:pPr>
        <w:spacing w:line="560" w:lineRule="exact"/>
        <w:ind w:firstLineChars="200" w:firstLine="560"/>
        <w:rPr>
          <w:rFonts w:ascii="Arial Narrow" w:eastAsia="仿宋_GB2312" w:hAnsi="Arial Narrow" w:cs="Arial"/>
          <w:sz w:val="28"/>
          <w:szCs w:val="28"/>
        </w:rPr>
      </w:pPr>
      <w:r>
        <w:rPr>
          <w:rFonts w:ascii="Arial Narrow" w:eastAsia="仿宋_GB2312" w:hAnsi="Arial Narrow" w:cs="Arial" w:hint="eastAsia"/>
          <w:sz w:val="28"/>
          <w:szCs w:val="28"/>
        </w:rPr>
        <w:t>智能财税</w:t>
      </w:r>
      <w:r w:rsidR="00DA7C10">
        <w:rPr>
          <w:rFonts w:ascii="Arial Narrow" w:eastAsia="仿宋_GB2312" w:hAnsi="Arial Narrow" w:cs="Arial" w:hint="eastAsia"/>
          <w:sz w:val="28"/>
          <w:szCs w:val="28"/>
        </w:rPr>
        <w:t>赛项包含财务技能和税务技能两个部分</w:t>
      </w:r>
    </w:p>
    <w:p w14:paraId="7710DA09" w14:textId="77777777" w:rsidR="008C598D" w:rsidRDefault="008C598D" w:rsidP="008C598D">
      <w:pPr>
        <w:numPr>
          <w:ilvl w:val="0"/>
          <w:numId w:val="2"/>
        </w:numPr>
        <w:ind w:firstLine="570"/>
        <w:jc w:val="left"/>
        <w:rPr>
          <w:rFonts w:ascii="Arial Narrow" w:eastAsia="仿宋_GB2312" w:hAnsi="Arial Narrow" w:cs="Arial"/>
          <w:sz w:val="28"/>
          <w:szCs w:val="28"/>
        </w:rPr>
      </w:pPr>
      <w:r>
        <w:rPr>
          <w:rFonts w:ascii="Arial Narrow" w:eastAsia="仿宋_GB2312" w:hAnsi="Arial Narrow" w:cs="Arial" w:hint="eastAsia"/>
          <w:sz w:val="28"/>
          <w:szCs w:val="28"/>
        </w:rPr>
        <w:t>财务技能</w:t>
      </w:r>
    </w:p>
    <w:p w14:paraId="5C897464" w14:textId="77777777" w:rsidR="008C598D" w:rsidRPr="008C598D" w:rsidRDefault="008C598D" w:rsidP="008C598D">
      <w:pPr>
        <w:ind w:left="570"/>
        <w:jc w:val="left"/>
        <w:rPr>
          <w:rFonts w:ascii="Arial Narrow" w:eastAsia="仿宋_GB2312" w:hAnsi="Arial Narrow" w:cs="Arial"/>
          <w:sz w:val="28"/>
          <w:szCs w:val="28"/>
        </w:rPr>
      </w:pPr>
      <w:r w:rsidRPr="008C598D">
        <w:rPr>
          <w:rFonts w:ascii="Arial Narrow" w:eastAsia="仿宋_GB2312" w:hAnsi="Arial Narrow" w:cs="Arial" w:hint="eastAsia"/>
          <w:sz w:val="28"/>
          <w:szCs w:val="28"/>
        </w:rPr>
        <w:t>（</w:t>
      </w:r>
      <w:r w:rsidRPr="008C598D">
        <w:rPr>
          <w:rFonts w:ascii="Arial Narrow" w:eastAsia="仿宋_GB2312" w:hAnsi="Arial Narrow" w:cs="Arial" w:hint="eastAsia"/>
          <w:sz w:val="28"/>
          <w:szCs w:val="28"/>
        </w:rPr>
        <w:t>1</w:t>
      </w:r>
      <w:r w:rsidRPr="008C598D">
        <w:rPr>
          <w:rFonts w:ascii="Arial Narrow" w:eastAsia="仿宋_GB2312" w:hAnsi="Arial Narrow" w:cs="Arial" w:hint="eastAsia"/>
          <w:sz w:val="28"/>
          <w:szCs w:val="28"/>
        </w:rPr>
        <w:t>）</w:t>
      </w:r>
      <w:r w:rsidR="00DA7C10" w:rsidRPr="008C598D">
        <w:rPr>
          <w:rFonts w:ascii="Arial Narrow" w:eastAsia="仿宋_GB2312" w:hAnsi="Arial Narrow" w:cs="Arial" w:hint="eastAsia"/>
          <w:sz w:val="28"/>
          <w:szCs w:val="28"/>
        </w:rPr>
        <w:t>竞赛内容</w:t>
      </w:r>
      <w:r w:rsidR="00DA7C10" w:rsidRPr="008C598D">
        <w:rPr>
          <w:rFonts w:ascii="Arial Narrow" w:eastAsia="仿宋_GB2312" w:hAnsi="Arial Narrow" w:cs="Arial" w:hint="eastAsia"/>
          <w:sz w:val="28"/>
          <w:szCs w:val="28"/>
        </w:rPr>
        <w:t>:</w:t>
      </w:r>
      <w:r w:rsidR="00DA7C10" w:rsidRPr="008C598D">
        <w:rPr>
          <w:rFonts w:ascii="Arial Narrow" w:eastAsia="仿宋_GB2312" w:hAnsi="Arial Narrow" w:cs="Arial" w:hint="eastAsia"/>
          <w:sz w:val="28"/>
          <w:szCs w:val="28"/>
        </w:rPr>
        <w:t>模拟一家小型制造企业一个月的经济业务，执行</w:t>
      </w:r>
    </w:p>
    <w:p w14:paraId="20431A8A" w14:textId="77777777" w:rsidR="005A47FF" w:rsidRDefault="00DA7C10" w:rsidP="008C598D">
      <w:pPr>
        <w:jc w:val="left"/>
        <w:rPr>
          <w:rFonts w:ascii="Arial Narrow" w:eastAsia="仿宋_GB2312" w:hAnsi="Arial Narrow" w:cs="Arial"/>
          <w:sz w:val="28"/>
          <w:szCs w:val="28"/>
        </w:rPr>
      </w:pPr>
      <w:r>
        <w:rPr>
          <w:rFonts w:ascii="Arial Narrow" w:eastAsia="仿宋_GB2312" w:hAnsi="Arial Narrow" w:cs="Arial" w:hint="eastAsia"/>
          <w:sz w:val="28"/>
          <w:szCs w:val="28"/>
        </w:rPr>
        <w:t>《小企业会计准则》和现行税法，运用科目汇总表核算形式，完成</w:t>
      </w:r>
      <w:r>
        <w:rPr>
          <w:rFonts w:ascii="Arial Narrow" w:eastAsia="仿宋_GB2312" w:hAnsi="Arial Narrow" w:cs="Arial" w:hint="eastAsia"/>
          <w:sz w:val="28"/>
          <w:szCs w:val="28"/>
        </w:rPr>
        <w:t xml:space="preserve"> 40</w:t>
      </w:r>
      <w:r>
        <w:rPr>
          <w:rFonts w:ascii="Arial Narrow" w:eastAsia="仿宋_GB2312" w:hAnsi="Arial Narrow" w:cs="Arial" w:hint="eastAsia"/>
          <w:sz w:val="28"/>
          <w:szCs w:val="28"/>
        </w:rPr>
        <w:t>—</w:t>
      </w:r>
      <w:r>
        <w:rPr>
          <w:rFonts w:ascii="Arial Narrow" w:eastAsia="仿宋_GB2312" w:hAnsi="Arial Narrow" w:cs="Arial" w:hint="eastAsia"/>
          <w:sz w:val="28"/>
          <w:szCs w:val="28"/>
        </w:rPr>
        <w:t xml:space="preserve">50 </w:t>
      </w:r>
      <w:proofErr w:type="gramStart"/>
      <w:r>
        <w:rPr>
          <w:rFonts w:ascii="Arial Narrow" w:eastAsia="仿宋_GB2312" w:hAnsi="Arial Narrow" w:cs="Arial" w:hint="eastAsia"/>
          <w:sz w:val="28"/>
          <w:szCs w:val="28"/>
        </w:rPr>
        <w:t>笔经济</w:t>
      </w:r>
      <w:proofErr w:type="gramEnd"/>
      <w:r>
        <w:rPr>
          <w:rFonts w:ascii="Arial Narrow" w:eastAsia="仿宋_GB2312" w:hAnsi="Arial Narrow" w:cs="Arial" w:hint="eastAsia"/>
          <w:sz w:val="28"/>
          <w:szCs w:val="28"/>
        </w:rPr>
        <w:t>业务的会计核算。操作过程包括：原始凭证的填制和审核、记账凭证的编制与审核、科目汇总表的编制、账簿登记、银行存款余额调节表的编制、会计报表编制等。</w:t>
      </w:r>
    </w:p>
    <w:p w14:paraId="495DDD6D" w14:textId="77777777" w:rsidR="005A47FF" w:rsidRDefault="008C598D" w:rsidP="008C598D">
      <w:pPr>
        <w:ind w:firstLine="570"/>
        <w:jc w:val="left"/>
        <w:rPr>
          <w:rFonts w:ascii="Arial Narrow" w:eastAsia="仿宋_GB2312" w:hAnsi="Arial Narrow" w:cs="Arial"/>
          <w:sz w:val="28"/>
          <w:szCs w:val="28"/>
        </w:rPr>
      </w:pPr>
      <w:r>
        <w:rPr>
          <w:rFonts w:ascii="Arial Narrow" w:eastAsia="仿宋_GB2312" w:hAnsi="Arial Narrow" w:cs="Arial" w:hint="eastAsia"/>
          <w:sz w:val="28"/>
          <w:szCs w:val="28"/>
        </w:rPr>
        <w:t>（</w:t>
      </w:r>
      <w:r>
        <w:rPr>
          <w:rFonts w:ascii="Arial Narrow" w:eastAsia="仿宋_GB2312" w:hAnsi="Arial Narrow" w:cs="Arial" w:hint="eastAsia"/>
          <w:sz w:val="28"/>
          <w:szCs w:val="28"/>
        </w:rPr>
        <w:t>2</w:t>
      </w:r>
      <w:r>
        <w:rPr>
          <w:rFonts w:ascii="Arial Narrow" w:eastAsia="仿宋_GB2312" w:hAnsi="Arial Narrow" w:cs="Arial" w:hint="eastAsia"/>
          <w:sz w:val="28"/>
          <w:szCs w:val="28"/>
        </w:rPr>
        <w:t>）</w:t>
      </w:r>
      <w:r w:rsidR="00DA7C10">
        <w:rPr>
          <w:rFonts w:ascii="Arial Narrow" w:eastAsia="仿宋_GB2312" w:hAnsi="Arial Narrow" w:cs="Arial" w:hint="eastAsia"/>
          <w:sz w:val="28"/>
          <w:szCs w:val="28"/>
        </w:rPr>
        <w:t>分值</w:t>
      </w:r>
      <w:r w:rsidR="00DA7C10">
        <w:rPr>
          <w:rFonts w:ascii="Arial Narrow" w:eastAsia="仿宋_GB2312" w:hAnsi="Arial Narrow" w:cs="Arial" w:hint="eastAsia"/>
          <w:sz w:val="28"/>
          <w:szCs w:val="28"/>
        </w:rPr>
        <w:t>:</w:t>
      </w:r>
      <w:r>
        <w:rPr>
          <w:rFonts w:ascii="Arial Narrow" w:eastAsia="仿宋_GB2312" w:hAnsi="Arial Narrow" w:cs="Arial" w:hint="eastAsia"/>
          <w:sz w:val="28"/>
          <w:szCs w:val="28"/>
        </w:rPr>
        <w:t>财务技能</w:t>
      </w:r>
      <w:r w:rsidR="00DA7C10">
        <w:rPr>
          <w:rFonts w:ascii="Arial Narrow" w:eastAsia="仿宋_GB2312" w:hAnsi="Arial Narrow" w:cs="Arial" w:hint="eastAsia"/>
          <w:sz w:val="28"/>
          <w:szCs w:val="28"/>
        </w:rPr>
        <w:t>总分</w:t>
      </w:r>
      <w:r w:rsidR="00DA7C10">
        <w:rPr>
          <w:rFonts w:ascii="Arial Narrow" w:eastAsia="仿宋_GB2312" w:hAnsi="Arial Narrow" w:cs="Arial" w:hint="eastAsia"/>
          <w:sz w:val="28"/>
          <w:szCs w:val="28"/>
        </w:rPr>
        <w:t>150</w:t>
      </w:r>
      <w:r w:rsidR="00DA7C10">
        <w:rPr>
          <w:rFonts w:ascii="Arial Narrow" w:eastAsia="仿宋_GB2312" w:hAnsi="Arial Narrow" w:cs="Arial" w:hint="eastAsia"/>
          <w:sz w:val="28"/>
          <w:szCs w:val="28"/>
        </w:rPr>
        <w:t>分</w:t>
      </w:r>
    </w:p>
    <w:p w14:paraId="31046867" w14:textId="77777777" w:rsidR="005A47FF" w:rsidRDefault="00DA7C10">
      <w:pPr>
        <w:ind w:firstLine="570"/>
        <w:jc w:val="left"/>
        <w:rPr>
          <w:rFonts w:ascii="Arial Narrow" w:eastAsia="仿宋_GB2312" w:hAnsi="Arial Narrow" w:cs="Arial"/>
          <w:sz w:val="28"/>
          <w:szCs w:val="28"/>
        </w:rPr>
      </w:pPr>
      <w:r>
        <w:rPr>
          <w:rFonts w:ascii="Arial Narrow" w:eastAsia="仿宋_GB2312" w:hAnsi="Arial Narrow" w:cs="Arial" w:hint="eastAsia"/>
          <w:sz w:val="28"/>
          <w:szCs w:val="28"/>
        </w:rPr>
        <w:t>①出纳岗位（共</w:t>
      </w:r>
      <w:r>
        <w:rPr>
          <w:rFonts w:ascii="Arial Narrow" w:eastAsia="仿宋_GB2312" w:hAnsi="Arial Narrow" w:cs="Arial" w:hint="eastAsia"/>
          <w:sz w:val="28"/>
          <w:szCs w:val="28"/>
        </w:rPr>
        <w:t>35</w:t>
      </w:r>
      <w:r>
        <w:rPr>
          <w:rFonts w:ascii="Arial Narrow" w:eastAsia="仿宋_GB2312" w:hAnsi="Arial Narrow" w:cs="Arial" w:hint="eastAsia"/>
          <w:sz w:val="28"/>
          <w:szCs w:val="28"/>
        </w:rPr>
        <w:t>分）</w:t>
      </w:r>
    </w:p>
    <w:p w14:paraId="11260E0A" w14:textId="77777777" w:rsidR="005A47FF" w:rsidRDefault="00DA7C10">
      <w:pPr>
        <w:ind w:firstLine="570"/>
        <w:jc w:val="left"/>
        <w:rPr>
          <w:rFonts w:ascii="Arial Narrow" w:eastAsia="仿宋_GB2312" w:hAnsi="Arial Narrow" w:cs="Arial"/>
          <w:sz w:val="28"/>
          <w:szCs w:val="28"/>
        </w:rPr>
      </w:pPr>
      <w:r>
        <w:rPr>
          <w:rFonts w:ascii="Arial Narrow" w:eastAsia="仿宋_GB2312" w:hAnsi="Arial Narrow" w:cs="Arial" w:hint="eastAsia"/>
          <w:sz w:val="28"/>
          <w:szCs w:val="28"/>
        </w:rPr>
        <w:lastRenderedPageBreak/>
        <w:t>填制银行相关原始凭证；出纳签字；登记现金、银行存款日记账；编制银行存款余额调节表等。</w:t>
      </w:r>
    </w:p>
    <w:p w14:paraId="7BF54835" w14:textId="77777777" w:rsidR="005A47FF" w:rsidRDefault="00DA7C10">
      <w:pPr>
        <w:ind w:firstLine="570"/>
        <w:jc w:val="left"/>
        <w:rPr>
          <w:rFonts w:ascii="Arial Narrow" w:eastAsia="仿宋_GB2312" w:hAnsi="Arial Narrow" w:cs="Arial"/>
          <w:sz w:val="28"/>
          <w:szCs w:val="28"/>
        </w:rPr>
      </w:pPr>
      <w:r>
        <w:rPr>
          <w:rFonts w:ascii="Arial Narrow" w:eastAsia="仿宋_GB2312" w:hAnsi="Arial Narrow" w:cs="Arial" w:hint="eastAsia"/>
          <w:sz w:val="28"/>
          <w:szCs w:val="28"/>
        </w:rPr>
        <w:t>②会计岗位（共</w:t>
      </w:r>
      <w:r>
        <w:rPr>
          <w:rFonts w:ascii="Arial Narrow" w:eastAsia="仿宋_GB2312" w:hAnsi="Arial Narrow" w:cs="Arial" w:hint="eastAsia"/>
          <w:sz w:val="28"/>
          <w:szCs w:val="28"/>
        </w:rPr>
        <w:t>70</w:t>
      </w:r>
      <w:r>
        <w:rPr>
          <w:rFonts w:ascii="Arial Narrow" w:eastAsia="仿宋_GB2312" w:hAnsi="Arial Narrow" w:cs="Arial" w:hint="eastAsia"/>
          <w:sz w:val="28"/>
          <w:szCs w:val="28"/>
        </w:rPr>
        <w:t>分）</w:t>
      </w:r>
    </w:p>
    <w:p w14:paraId="0BE00A66" w14:textId="77777777" w:rsidR="005A47FF" w:rsidRDefault="00DA7C10">
      <w:pPr>
        <w:ind w:firstLine="570"/>
        <w:jc w:val="left"/>
        <w:rPr>
          <w:rFonts w:ascii="Arial Narrow" w:eastAsia="仿宋_GB2312" w:hAnsi="Arial Narrow" w:cs="Arial"/>
          <w:sz w:val="28"/>
          <w:szCs w:val="28"/>
        </w:rPr>
      </w:pPr>
      <w:r>
        <w:rPr>
          <w:rFonts w:ascii="Arial Narrow" w:eastAsia="仿宋_GB2312" w:hAnsi="Arial Narrow" w:cs="Arial" w:hint="eastAsia"/>
          <w:sz w:val="28"/>
          <w:szCs w:val="28"/>
        </w:rPr>
        <w:t>填制和审核相关原始凭证；编制记账凭证；登记三栏式、多栏式、数量金额式明细分类账；产品成本、费用计算等。</w:t>
      </w:r>
    </w:p>
    <w:p w14:paraId="2CFBA952" w14:textId="77777777" w:rsidR="005A47FF" w:rsidRDefault="00DA7C10">
      <w:pPr>
        <w:ind w:firstLine="570"/>
        <w:jc w:val="left"/>
        <w:rPr>
          <w:rFonts w:ascii="Arial Narrow" w:eastAsia="仿宋_GB2312" w:hAnsi="Arial Narrow" w:cs="Arial"/>
          <w:sz w:val="28"/>
          <w:szCs w:val="28"/>
        </w:rPr>
      </w:pPr>
      <w:r>
        <w:rPr>
          <w:rFonts w:ascii="Arial Narrow" w:eastAsia="仿宋_GB2312" w:hAnsi="Arial Narrow" w:cs="Arial" w:hint="eastAsia"/>
          <w:sz w:val="28"/>
          <w:szCs w:val="28"/>
        </w:rPr>
        <w:t>③会计主管岗位（共</w:t>
      </w:r>
      <w:r>
        <w:rPr>
          <w:rFonts w:ascii="Arial Narrow" w:eastAsia="仿宋_GB2312" w:hAnsi="Arial Narrow" w:cs="Arial" w:hint="eastAsia"/>
          <w:sz w:val="28"/>
          <w:szCs w:val="28"/>
        </w:rPr>
        <w:t>45</w:t>
      </w:r>
      <w:r>
        <w:rPr>
          <w:rFonts w:ascii="Arial Narrow" w:eastAsia="仿宋_GB2312" w:hAnsi="Arial Narrow" w:cs="Arial" w:hint="eastAsia"/>
          <w:sz w:val="28"/>
          <w:szCs w:val="28"/>
        </w:rPr>
        <w:t>分）</w:t>
      </w:r>
    </w:p>
    <w:p w14:paraId="4D9B8674" w14:textId="77777777" w:rsidR="005A47FF" w:rsidRDefault="00DA7C10">
      <w:pPr>
        <w:ind w:firstLine="570"/>
        <w:jc w:val="left"/>
        <w:rPr>
          <w:rFonts w:ascii="Arial Narrow" w:eastAsia="仿宋_GB2312" w:hAnsi="Arial Narrow" w:cs="Arial"/>
          <w:sz w:val="28"/>
          <w:szCs w:val="28"/>
        </w:rPr>
      </w:pPr>
      <w:r>
        <w:rPr>
          <w:rFonts w:ascii="Arial Narrow" w:eastAsia="仿宋_GB2312" w:hAnsi="Arial Narrow" w:cs="Arial" w:hint="eastAsia"/>
          <w:sz w:val="28"/>
          <w:szCs w:val="28"/>
        </w:rPr>
        <w:t>审核相关原始凭证；审核记账凭证；编制科目汇总表；登记总账；编制资产负债表、利润表等。</w:t>
      </w:r>
    </w:p>
    <w:p w14:paraId="6281FDE9" w14:textId="77777777" w:rsidR="005A47FF" w:rsidRDefault="008C598D" w:rsidP="008C598D">
      <w:pPr>
        <w:pStyle w:val="a0"/>
        <w:ind w:firstLineChars="200" w:firstLine="560"/>
        <w:rPr>
          <w:rFonts w:ascii="Arial Narrow" w:eastAsia="仿宋_GB2312" w:hAnsi="Arial Narrow" w:cs="Arial"/>
          <w:sz w:val="28"/>
          <w:szCs w:val="28"/>
        </w:rPr>
      </w:pPr>
      <w:r>
        <w:rPr>
          <w:rFonts w:ascii="Arial Narrow" w:eastAsia="仿宋_GB2312" w:hAnsi="Arial Narrow" w:cs="Arial" w:hint="eastAsia"/>
          <w:sz w:val="28"/>
          <w:szCs w:val="28"/>
        </w:rPr>
        <w:t>（</w:t>
      </w:r>
      <w:r>
        <w:rPr>
          <w:rFonts w:ascii="Arial Narrow" w:eastAsia="仿宋_GB2312" w:hAnsi="Arial Narrow" w:cs="Arial" w:hint="eastAsia"/>
          <w:sz w:val="28"/>
          <w:szCs w:val="28"/>
        </w:rPr>
        <w:t>3</w:t>
      </w:r>
      <w:r>
        <w:rPr>
          <w:rFonts w:ascii="Arial Narrow" w:eastAsia="仿宋_GB2312" w:hAnsi="Arial Narrow" w:cs="Arial" w:hint="eastAsia"/>
          <w:sz w:val="28"/>
          <w:szCs w:val="28"/>
        </w:rPr>
        <w:t>）</w:t>
      </w:r>
      <w:r w:rsidR="00DA7C10">
        <w:rPr>
          <w:rFonts w:ascii="Arial Narrow" w:eastAsia="仿宋_GB2312" w:hAnsi="Arial Narrow" w:cs="Arial" w:hint="eastAsia"/>
          <w:sz w:val="28"/>
          <w:szCs w:val="28"/>
        </w:rPr>
        <w:t>时间：比赛时长</w:t>
      </w:r>
      <w:r w:rsidR="00DA7C10">
        <w:rPr>
          <w:rFonts w:ascii="Arial Narrow" w:eastAsia="仿宋_GB2312" w:hAnsi="Arial Narrow" w:cs="Arial" w:hint="eastAsia"/>
          <w:sz w:val="28"/>
          <w:szCs w:val="28"/>
        </w:rPr>
        <w:t>180</w:t>
      </w:r>
      <w:r w:rsidR="00DA7C10">
        <w:rPr>
          <w:rFonts w:ascii="Arial Narrow" w:eastAsia="仿宋_GB2312" w:hAnsi="Arial Narrow" w:cs="Arial" w:hint="eastAsia"/>
          <w:sz w:val="28"/>
          <w:szCs w:val="28"/>
        </w:rPr>
        <w:t>分钟。</w:t>
      </w:r>
    </w:p>
    <w:p w14:paraId="2FF6B175" w14:textId="77777777" w:rsidR="005A47FF" w:rsidRDefault="008C598D">
      <w:pPr>
        <w:ind w:firstLine="570"/>
        <w:jc w:val="left"/>
        <w:rPr>
          <w:rFonts w:ascii="Arial Narrow" w:eastAsia="仿宋_GB2312" w:hAnsi="Arial Narrow" w:cs="Arial"/>
          <w:sz w:val="28"/>
          <w:szCs w:val="28"/>
        </w:rPr>
      </w:pPr>
      <w:r>
        <w:rPr>
          <w:rFonts w:ascii="Arial Narrow" w:eastAsia="仿宋_GB2312" w:hAnsi="Arial Narrow" w:cs="Arial" w:hint="eastAsia"/>
          <w:sz w:val="28"/>
          <w:szCs w:val="28"/>
        </w:rPr>
        <w:t>（</w:t>
      </w:r>
      <w:r>
        <w:rPr>
          <w:rFonts w:ascii="Arial Narrow" w:eastAsia="仿宋_GB2312" w:hAnsi="Arial Narrow" w:cs="Arial" w:hint="eastAsia"/>
          <w:sz w:val="28"/>
          <w:szCs w:val="28"/>
        </w:rPr>
        <w:t>4</w:t>
      </w:r>
      <w:r>
        <w:rPr>
          <w:rFonts w:ascii="Arial Narrow" w:eastAsia="仿宋_GB2312" w:hAnsi="Arial Narrow" w:cs="Arial" w:hint="eastAsia"/>
          <w:sz w:val="28"/>
          <w:szCs w:val="28"/>
        </w:rPr>
        <w:t>）</w:t>
      </w:r>
      <w:r w:rsidR="00DA7C10">
        <w:rPr>
          <w:rFonts w:ascii="Arial Narrow" w:eastAsia="仿宋_GB2312" w:hAnsi="Arial Narrow" w:cs="Arial" w:hint="eastAsia"/>
          <w:sz w:val="28"/>
          <w:szCs w:val="28"/>
        </w:rPr>
        <w:t>竞赛业务范围</w:t>
      </w:r>
    </w:p>
    <w:p w14:paraId="260298DE" w14:textId="77777777" w:rsidR="005A47FF" w:rsidRDefault="00DA7C10">
      <w:pPr>
        <w:ind w:firstLine="570"/>
        <w:jc w:val="left"/>
        <w:rPr>
          <w:rFonts w:ascii="Arial Narrow" w:eastAsia="仿宋_GB2312" w:hAnsi="Arial Narrow" w:cs="Arial"/>
          <w:sz w:val="28"/>
          <w:szCs w:val="28"/>
        </w:rPr>
      </w:pPr>
      <w:r>
        <w:rPr>
          <w:rFonts w:ascii="Arial Narrow" w:eastAsia="仿宋_GB2312" w:hAnsi="Arial Narrow" w:cs="Arial" w:hint="eastAsia"/>
          <w:sz w:val="28"/>
          <w:szCs w:val="28"/>
        </w:rPr>
        <w:t>竞赛内容涉及的经济业务具体包括：</w:t>
      </w:r>
    </w:p>
    <w:p w14:paraId="4CAF3B70" w14:textId="77777777" w:rsidR="005A47FF" w:rsidRDefault="00DA7C10">
      <w:pPr>
        <w:ind w:firstLine="570"/>
        <w:jc w:val="left"/>
        <w:rPr>
          <w:rFonts w:ascii="Arial Narrow" w:eastAsia="仿宋_GB2312" w:hAnsi="Arial Narrow" w:cs="Arial"/>
          <w:sz w:val="28"/>
          <w:szCs w:val="28"/>
        </w:rPr>
      </w:pPr>
      <w:r>
        <w:rPr>
          <w:rFonts w:ascii="Arial Narrow" w:eastAsia="仿宋_GB2312" w:hAnsi="Arial Narrow" w:cs="Arial" w:hint="eastAsia"/>
          <w:sz w:val="28"/>
          <w:szCs w:val="28"/>
        </w:rPr>
        <w:t>①货币资金：库存现金、银行存款、其他货币资金。</w:t>
      </w:r>
    </w:p>
    <w:p w14:paraId="798819C4" w14:textId="77777777" w:rsidR="005A47FF" w:rsidRDefault="00DA7C10">
      <w:pPr>
        <w:ind w:firstLine="570"/>
        <w:jc w:val="left"/>
        <w:rPr>
          <w:rFonts w:ascii="Arial Narrow" w:eastAsia="仿宋_GB2312" w:hAnsi="Arial Narrow" w:cs="Arial"/>
          <w:sz w:val="28"/>
          <w:szCs w:val="28"/>
        </w:rPr>
      </w:pPr>
      <w:r>
        <w:rPr>
          <w:rFonts w:ascii="Arial Narrow" w:eastAsia="仿宋_GB2312" w:hAnsi="Arial Narrow" w:cs="Arial" w:hint="eastAsia"/>
          <w:sz w:val="28"/>
          <w:szCs w:val="28"/>
        </w:rPr>
        <w:t>②应收款项：应收票据、应收利息、应收账款、预付账款、其他应收款。</w:t>
      </w:r>
    </w:p>
    <w:p w14:paraId="75516B7C" w14:textId="77777777" w:rsidR="005A47FF" w:rsidRDefault="00DA7C10">
      <w:pPr>
        <w:ind w:firstLine="570"/>
        <w:jc w:val="left"/>
        <w:rPr>
          <w:rFonts w:ascii="Arial Narrow" w:eastAsia="仿宋_GB2312" w:hAnsi="Arial Narrow" w:cs="Arial"/>
          <w:sz w:val="28"/>
          <w:szCs w:val="28"/>
        </w:rPr>
      </w:pPr>
      <w:r>
        <w:rPr>
          <w:rFonts w:ascii="Arial Narrow" w:eastAsia="仿宋_GB2312" w:hAnsi="Arial Narrow" w:cs="Arial" w:hint="eastAsia"/>
          <w:sz w:val="28"/>
          <w:szCs w:val="28"/>
        </w:rPr>
        <w:t>③存货（实际成本计价）</w:t>
      </w:r>
      <w:r>
        <w:rPr>
          <w:rFonts w:ascii="Arial Narrow" w:eastAsia="仿宋_GB2312" w:hAnsi="Arial Narrow" w:cs="Arial" w:hint="eastAsia"/>
          <w:sz w:val="28"/>
          <w:szCs w:val="28"/>
        </w:rPr>
        <w:t xml:space="preserve"> </w:t>
      </w:r>
      <w:r>
        <w:rPr>
          <w:rFonts w:ascii="Arial Narrow" w:eastAsia="仿宋_GB2312" w:hAnsi="Arial Narrow" w:cs="Arial" w:hint="eastAsia"/>
          <w:sz w:val="28"/>
          <w:szCs w:val="28"/>
        </w:rPr>
        <w:t>：原材料、在途物资、周转材料、库存商品、委托加工物资、存货清查。</w:t>
      </w:r>
      <w:r>
        <w:rPr>
          <w:rFonts w:ascii="Arial Narrow" w:eastAsia="仿宋_GB2312" w:hAnsi="Arial Narrow" w:cs="Arial" w:hint="eastAsia"/>
          <w:sz w:val="28"/>
          <w:szCs w:val="28"/>
        </w:rPr>
        <w:t xml:space="preserve"> </w:t>
      </w:r>
    </w:p>
    <w:p w14:paraId="4F957AD8" w14:textId="77777777" w:rsidR="005A47FF" w:rsidRDefault="00DA7C10">
      <w:pPr>
        <w:ind w:firstLine="570"/>
        <w:jc w:val="left"/>
        <w:rPr>
          <w:rFonts w:ascii="Arial Narrow" w:eastAsia="仿宋_GB2312" w:hAnsi="Arial Narrow" w:cs="Arial"/>
          <w:sz w:val="28"/>
          <w:szCs w:val="28"/>
        </w:rPr>
      </w:pPr>
      <w:r>
        <w:rPr>
          <w:rFonts w:ascii="Arial Narrow" w:eastAsia="仿宋_GB2312" w:hAnsi="Arial Narrow" w:cs="Arial" w:hint="eastAsia"/>
          <w:sz w:val="28"/>
          <w:szCs w:val="28"/>
        </w:rPr>
        <w:t>④固定资产：固定资产增加、固定资产减少、固定资产折旧、固定资产清查。</w:t>
      </w:r>
    </w:p>
    <w:p w14:paraId="3496819E" w14:textId="77777777" w:rsidR="005A47FF" w:rsidRDefault="00DA7C10">
      <w:pPr>
        <w:ind w:firstLine="570"/>
        <w:jc w:val="left"/>
        <w:rPr>
          <w:rFonts w:ascii="Arial Narrow" w:eastAsia="仿宋_GB2312" w:hAnsi="Arial Narrow" w:cs="Arial"/>
          <w:sz w:val="28"/>
          <w:szCs w:val="28"/>
        </w:rPr>
      </w:pPr>
      <w:r>
        <w:rPr>
          <w:rFonts w:ascii="Arial Narrow" w:eastAsia="仿宋_GB2312" w:hAnsi="Arial Narrow" w:cs="Arial" w:hint="eastAsia"/>
          <w:sz w:val="28"/>
          <w:szCs w:val="28"/>
        </w:rPr>
        <w:t>⑤流动负债：短期借款、应付票据、应付账款、预收账款、应付职工薪酬、应交税费、其他应付款。</w:t>
      </w:r>
      <w:r>
        <w:rPr>
          <w:rFonts w:ascii="Arial Narrow" w:eastAsia="仿宋_GB2312" w:hAnsi="Arial Narrow" w:cs="Arial" w:hint="eastAsia"/>
          <w:sz w:val="28"/>
          <w:szCs w:val="28"/>
        </w:rPr>
        <w:t xml:space="preserve"> </w:t>
      </w:r>
    </w:p>
    <w:p w14:paraId="0CF75960" w14:textId="77777777" w:rsidR="005A47FF" w:rsidRDefault="00DA7C10">
      <w:pPr>
        <w:ind w:firstLine="570"/>
        <w:jc w:val="left"/>
        <w:rPr>
          <w:rFonts w:ascii="Arial Narrow" w:eastAsia="仿宋_GB2312" w:hAnsi="Arial Narrow" w:cs="Arial"/>
          <w:sz w:val="28"/>
          <w:szCs w:val="28"/>
        </w:rPr>
      </w:pPr>
      <w:r>
        <w:rPr>
          <w:rFonts w:ascii="Arial Narrow" w:eastAsia="仿宋_GB2312" w:hAnsi="Arial Narrow" w:cs="Arial" w:hint="eastAsia"/>
          <w:sz w:val="28"/>
          <w:szCs w:val="28"/>
        </w:rPr>
        <w:t>⑥所有者权益：实收资本、资本公积、盈余公积、本年利润、利润分配。</w:t>
      </w:r>
    </w:p>
    <w:p w14:paraId="082C7C97" w14:textId="77777777" w:rsidR="005A47FF" w:rsidRDefault="00DA7C10">
      <w:pPr>
        <w:ind w:firstLine="570"/>
        <w:jc w:val="left"/>
        <w:rPr>
          <w:rFonts w:ascii="Arial Narrow" w:eastAsia="仿宋_GB2312" w:hAnsi="Arial Narrow" w:cs="Arial"/>
          <w:sz w:val="28"/>
          <w:szCs w:val="28"/>
        </w:rPr>
      </w:pPr>
      <w:r>
        <w:rPr>
          <w:rFonts w:ascii="Arial Narrow" w:eastAsia="仿宋_GB2312" w:hAnsi="Arial Narrow" w:cs="Arial" w:hint="eastAsia"/>
          <w:sz w:val="28"/>
          <w:szCs w:val="28"/>
        </w:rPr>
        <w:lastRenderedPageBreak/>
        <w:t>⑦成本：要素费用、制造费用、完工产品与在产品成本分配、产品成本核算品种法。</w:t>
      </w:r>
    </w:p>
    <w:p w14:paraId="2DB44FA0" w14:textId="77777777" w:rsidR="005A47FF" w:rsidRDefault="00DA7C10">
      <w:pPr>
        <w:ind w:firstLine="570"/>
        <w:jc w:val="left"/>
        <w:rPr>
          <w:rFonts w:ascii="Arial Narrow" w:eastAsia="仿宋_GB2312" w:hAnsi="Arial Narrow" w:cs="Arial"/>
          <w:sz w:val="28"/>
          <w:szCs w:val="28"/>
        </w:rPr>
      </w:pPr>
      <w:r>
        <w:rPr>
          <w:rFonts w:ascii="Arial Narrow" w:eastAsia="仿宋_GB2312" w:hAnsi="Arial Narrow" w:cs="Arial" w:hint="eastAsia"/>
          <w:sz w:val="28"/>
          <w:szCs w:val="28"/>
        </w:rPr>
        <w:t>⑧收入和利润：主营业务收入和成本、其他业务收入和成本、期间费用、营业利润、营业外收入和支出、税金及附加、所得税费用。</w:t>
      </w:r>
    </w:p>
    <w:p w14:paraId="795F6B63" w14:textId="77777777" w:rsidR="005A47FF" w:rsidRDefault="00DA7C10">
      <w:pPr>
        <w:ind w:firstLine="570"/>
        <w:jc w:val="left"/>
        <w:rPr>
          <w:rFonts w:ascii="Arial Narrow" w:eastAsia="仿宋_GB2312" w:hAnsi="Arial Narrow" w:cs="Arial"/>
          <w:sz w:val="28"/>
          <w:szCs w:val="28"/>
        </w:rPr>
      </w:pPr>
      <w:r>
        <w:rPr>
          <w:rFonts w:ascii="Arial Narrow" w:eastAsia="仿宋_GB2312" w:hAnsi="Arial Narrow" w:cs="Arial" w:hint="eastAsia"/>
          <w:sz w:val="28"/>
          <w:szCs w:val="28"/>
        </w:rPr>
        <w:t>⑨财务报表：资产负债表的编制、利润表的编制。</w:t>
      </w:r>
    </w:p>
    <w:p w14:paraId="5CA7B2FE" w14:textId="77777777" w:rsidR="005A47FF" w:rsidRDefault="008C598D">
      <w:pPr>
        <w:numPr>
          <w:ilvl w:val="0"/>
          <w:numId w:val="2"/>
        </w:numPr>
        <w:ind w:firstLine="570"/>
        <w:jc w:val="left"/>
        <w:rPr>
          <w:rFonts w:ascii="Arial Narrow" w:eastAsia="仿宋_GB2312" w:hAnsi="Arial Narrow" w:cs="Arial"/>
          <w:sz w:val="28"/>
          <w:szCs w:val="28"/>
        </w:rPr>
      </w:pPr>
      <w:bookmarkStart w:id="0" w:name="_Toc2392"/>
      <w:r>
        <w:rPr>
          <w:rFonts w:ascii="Arial Narrow" w:eastAsia="仿宋_GB2312" w:hAnsi="Arial Narrow" w:cs="Arial" w:hint="eastAsia"/>
          <w:sz w:val="28"/>
          <w:szCs w:val="28"/>
        </w:rPr>
        <w:t>税务技能</w:t>
      </w:r>
    </w:p>
    <w:p w14:paraId="288AA832" w14:textId="77777777" w:rsidR="005A47FF" w:rsidRDefault="008C598D">
      <w:pPr>
        <w:ind w:left="570"/>
        <w:jc w:val="left"/>
        <w:rPr>
          <w:rFonts w:ascii="Arial Narrow" w:eastAsia="仿宋_GB2312" w:hAnsi="Arial Narrow" w:cs="Arial"/>
          <w:sz w:val="28"/>
          <w:szCs w:val="28"/>
        </w:rPr>
      </w:pPr>
      <w:r>
        <w:rPr>
          <w:rFonts w:ascii="Arial Narrow" w:eastAsia="仿宋_GB2312" w:hAnsi="Arial Narrow" w:cs="Arial" w:hint="eastAsia"/>
          <w:sz w:val="28"/>
          <w:szCs w:val="28"/>
        </w:rPr>
        <w:t>（</w:t>
      </w:r>
      <w:r>
        <w:rPr>
          <w:rFonts w:ascii="Arial Narrow" w:eastAsia="仿宋_GB2312" w:hAnsi="Arial Narrow" w:cs="Arial" w:hint="eastAsia"/>
          <w:sz w:val="28"/>
          <w:szCs w:val="28"/>
        </w:rPr>
        <w:t>1</w:t>
      </w:r>
      <w:r>
        <w:rPr>
          <w:rFonts w:ascii="Arial Narrow" w:eastAsia="仿宋_GB2312" w:hAnsi="Arial Narrow" w:cs="Arial" w:hint="eastAsia"/>
          <w:sz w:val="28"/>
          <w:szCs w:val="28"/>
        </w:rPr>
        <w:t>）</w:t>
      </w:r>
      <w:r w:rsidR="00DA7C10">
        <w:rPr>
          <w:rFonts w:ascii="Arial Narrow" w:eastAsia="仿宋_GB2312" w:hAnsi="Arial Narrow" w:cs="Arial" w:hint="eastAsia"/>
          <w:sz w:val="28"/>
          <w:szCs w:val="28"/>
        </w:rPr>
        <w:t>竞赛内容</w:t>
      </w:r>
      <w:bookmarkEnd w:id="0"/>
      <w:r w:rsidR="00DA7C10">
        <w:rPr>
          <w:rFonts w:ascii="Arial Narrow" w:eastAsia="仿宋_GB2312" w:hAnsi="Arial Narrow" w:cs="Arial" w:hint="eastAsia"/>
          <w:sz w:val="28"/>
          <w:szCs w:val="28"/>
        </w:rPr>
        <w:t>：</w:t>
      </w:r>
    </w:p>
    <w:p w14:paraId="6A634B8C" w14:textId="77777777" w:rsidR="005A47FF" w:rsidRDefault="00DA7C10">
      <w:pPr>
        <w:ind w:firstLine="570"/>
        <w:jc w:val="left"/>
        <w:rPr>
          <w:rFonts w:ascii="Arial Narrow" w:eastAsia="仿宋_GB2312" w:hAnsi="Arial Narrow" w:cs="Arial"/>
          <w:sz w:val="28"/>
          <w:szCs w:val="28"/>
        </w:rPr>
      </w:pPr>
      <w:r>
        <w:rPr>
          <w:rFonts w:ascii="Arial Narrow" w:eastAsia="仿宋_GB2312" w:hAnsi="Arial Narrow" w:cs="Arial" w:hint="eastAsia"/>
          <w:sz w:val="28"/>
          <w:szCs w:val="28"/>
        </w:rPr>
        <w:t>案例模拟一家小型制造企业一个月的完整经济业务，按照《小企业会计准则》以及现行税法和税收相关法规的规定完成财税相关工作。竞赛过程涉及的工作内容主要包括经济业务办理、增值税发票填开、收到的增值税发票认证、增值税计算与申报、附加税费计算与申报、印花税计算与申报、房产税计算与申报、城镇土地使用税计算与申报、企业所得税计算与申报、个人所得税计算与申报、涉税业务核算与账务处理等。所有竞赛内容均由个人单独处理，要求参赛选手在竞赛平台内操作完成，由竞赛平台自动评分。</w:t>
      </w:r>
    </w:p>
    <w:p w14:paraId="7E561B56" w14:textId="77777777" w:rsidR="005A47FF" w:rsidRDefault="008C598D" w:rsidP="008C598D">
      <w:pPr>
        <w:ind w:firstLine="570"/>
        <w:jc w:val="left"/>
        <w:rPr>
          <w:rFonts w:ascii="Arial Narrow" w:eastAsia="仿宋_GB2312" w:hAnsi="Arial Narrow" w:cs="Arial"/>
          <w:sz w:val="28"/>
          <w:szCs w:val="28"/>
        </w:rPr>
      </w:pPr>
      <w:r>
        <w:rPr>
          <w:rFonts w:ascii="Arial Narrow" w:eastAsia="仿宋_GB2312" w:hAnsi="Arial Narrow" w:cs="Arial" w:hint="eastAsia"/>
          <w:sz w:val="28"/>
          <w:szCs w:val="28"/>
        </w:rPr>
        <w:t>（</w:t>
      </w:r>
      <w:r>
        <w:rPr>
          <w:rFonts w:ascii="Arial Narrow" w:eastAsia="仿宋_GB2312" w:hAnsi="Arial Narrow" w:cs="Arial" w:hint="eastAsia"/>
          <w:sz w:val="28"/>
          <w:szCs w:val="28"/>
        </w:rPr>
        <w:t>2</w:t>
      </w:r>
      <w:r>
        <w:rPr>
          <w:rFonts w:ascii="Arial Narrow" w:eastAsia="仿宋_GB2312" w:hAnsi="Arial Narrow" w:cs="Arial" w:hint="eastAsia"/>
          <w:sz w:val="28"/>
          <w:szCs w:val="28"/>
        </w:rPr>
        <w:t>）</w:t>
      </w:r>
      <w:r w:rsidR="00DA7C10">
        <w:rPr>
          <w:rFonts w:ascii="Arial Narrow" w:eastAsia="仿宋_GB2312" w:hAnsi="Arial Narrow" w:cs="Arial" w:hint="eastAsia"/>
          <w:sz w:val="28"/>
          <w:szCs w:val="28"/>
        </w:rPr>
        <w:t>分值：</w:t>
      </w:r>
      <w:r>
        <w:rPr>
          <w:rFonts w:ascii="Arial Narrow" w:eastAsia="仿宋_GB2312" w:hAnsi="Arial Narrow" w:cs="Arial" w:hint="eastAsia"/>
          <w:sz w:val="28"/>
          <w:szCs w:val="28"/>
        </w:rPr>
        <w:t>税务技能</w:t>
      </w:r>
      <w:r w:rsidR="00DA7C10">
        <w:rPr>
          <w:rFonts w:ascii="Arial Narrow" w:eastAsia="仿宋_GB2312" w:hAnsi="Arial Narrow" w:cs="Arial" w:hint="eastAsia"/>
          <w:sz w:val="28"/>
          <w:szCs w:val="28"/>
        </w:rPr>
        <w:t>共</w:t>
      </w:r>
      <w:r>
        <w:rPr>
          <w:rFonts w:ascii="Arial Narrow" w:eastAsia="仿宋_GB2312" w:hAnsi="Arial Narrow" w:cs="Arial" w:hint="eastAsia"/>
          <w:sz w:val="28"/>
          <w:szCs w:val="28"/>
        </w:rPr>
        <w:t>分</w:t>
      </w:r>
      <w:r w:rsidR="00DA7C10">
        <w:rPr>
          <w:rFonts w:ascii="Arial Narrow" w:eastAsia="仿宋_GB2312" w:hAnsi="Arial Narrow" w:cs="Arial" w:hint="eastAsia"/>
          <w:sz w:val="28"/>
          <w:szCs w:val="28"/>
        </w:rPr>
        <w:t>100</w:t>
      </w:r>
      <w:r w:rsidR="00DA7C10">
        <w:rPr>
          <w:rFonts w:ascii="Arial Narrow" w:eastAsia="仿宋_GB2312" w:hAnsi="Arial Narrow" w:cs="Arial" w:hint="eastAsia"/>
          <w:sz w:val="28"/>
          <w:szCs w:val="28"/>
        </w:rPr>
        <w:t>分</w:t>
      </w:r>
      <w:bookmarkStart w:id="1" w:name="_Toc6214"/>
    </w:p>
    <w:p w14:paraId="4863BE82" w14:textId="77777777" w:rsidR="005A47FF" w:rsidRDefault="008C598D" w:rsidP="008C598D">
      <w:pPr>
        <w:ind w:firstLine="570"/>
        <w:jc w:val="left"/>
        <w:rPr>
          <w:rFonts w:ascii="Arial Narrow" w:eastAsia="仿宋_GB2312" w:hAnsi="Arial Narrow" w:cs="Arial"/>
          <w:sz w:val="28"/>
          <w:szCs w:val="28"/>
        </w:rPr>
      </w:pPr>
      <w:r>
        <w:rPr>
          <w:rFonts w:ascii="Arial Narrow" w:eastAsia="仿宋_GB2312" w:hAnsi="Arial Narrow" w:cs="Arial" w:hint="eastAsia"/>
          <w:sz w:val="28"/>
          <w:szCs w:val="28"/>
        </w:rPr>
        <w:t>（</w:t>
      </w:r>
      <w:r>
        <w:rPr>
          <w:rFonts w:ascii="Arial Narrow" w:eastAsia="仿宋_GB2312" w:hAnsi="Arial Narrow" w:cs="Arial" w:hint="eastAsia"/>
          <w:sz w:val="28"/>
          <w:szCs w:val="28"/>
        </w:rPr>
        <w:t>3</w:t>
      </w:r>
      <w:r>
        <w:rPr>
          <w:rFonts w:ascii="Arial Narrow" w:eastAsia="仿宋_GB2312" w:hAnsi="Arial Narrow" w:cs="Arial" w:hint="eastAsia"/>
          <w:sz w:val="28"/>
          <w:szCs w:val="28"/>
        </w:rPr>
        <w:t>）</w:t>
      </w:r>
      <w:r w:rsidR="00DA7C10">
        <w:rPr>
          <w:rFonts w:ascii="Arial Narrow" w:eastAsia="仿宋_GB2312" w:hAnsi="Arial Narrow" w:cs="Arial" w:hint="eastAsia"/>
          <w:sz w:val="28"/>
          <w:szCs w:val="28"/>
        </w:rPr>
        <w:t>时间：比赛时长</w:t>
      </w:r>
      <w:r w:rsidR="00DA7C10">
        <w:rPr>
          <w:rFonts w:ascii="Arial Narrow" w:eastAsia="仿宋_GB2312" w:hAnsi="Arial Narrow" w:cs="Arial" w:hint="eastAsia"/>
          <w:sz w:val="28"/>
          <w:szCs w:val="28"/>
        </w:rPr>
        <w:t>180</w:t>
      </w:r>
      <w:r w:rsidR="00DA7C10">
        <w:rPr>
          <w:rFonts w:ascii="Arial Narrow" w:eastAsia="仿宋_GB2312" w:hAnsi="Arial Narrow" w:cs="Arial" w:hint="eastAsia"/>
          <w:sz w:val="28"/>
          <w:szCs w:val="28"/>
        </w:rPr>
        <w:t>分钟。</w:t>
      </w:r>
    </w:p>
    <w:p w14:paraId="35905C44" w14:textId="77777777" w:rsidR="005A47FF" w:rsidRDefault="008C598D">
      <w:pPr>
        <w:ind w:firstLine="570"/>
        <w:jc w:val="left"/>
        <w:rPr>
          <w:rFonts w:ascii="Arial Narrow" w:eastAsia="仿宋_GB2312" w:hAnsi="Arial Narrow" w:cs="Arial"/>
          <w:sz w:val="28"/>
          <w:szCs w:val="28"/>
        </w:rPr>
      </w:pPr>
      <w:r>
        <w:rPr>
          <w:rFonts w:ascii="Arial Narrow" w:eastAsia="仿宋_GB2312" w:hAnsi="Arial Narrow" w:cs="Arial" w:hint="eastAsia"/>
          <w:sz w:val="28"/>
          <w:szCs w:val="28"/>
        </w:rPr>
        <w:t>（</w:t>
      </w:r>
      <w:r>
        <w:rPr>
          <w:rFonts w:ascii="Arial Narrow" w:eastAsia="仿宋_GB2312" w:hAnsi="Arial Narrow" w:cs="Arial" w:hint="eastAsia"/>
          <w:sz w:val="28"/>
          <w:szCs w:val="28"/>
        </w:rPr>
        <w:t>4</w:t>
      </w:r>
      <w:r>
        <w:rPr>
          <w:rFonts w:ascii="Arial Narrow" w:eastAsia="仿宋_GB2312" w:hAnsi="Arial Narrow" w:cs="Arial" w:hint="eastAsia"/>
          <w:sz w:val="28"/>
          <w:szCs w:val="28"/>
        </w:rPr>
        <w:t>）</w:t>
      </w:r>
      <w:r w:rsidR="00DA7C10">
        <w:rPr>
          <w:rFonts w:ascii="Arial Narrow" w:eastAsia="仿宋_GB2312" w:hAnsi="Arial Narrow" w:cs="Arial" w:hint="eastAsia"/>
          <w:sz w:val="28"/>
          <w:szCs w:val="28"/>
        </w:rPr>
        <w:t>竞赛操作规则</w:t>
      </w:r>
      <w:bookmarkEnd w:id="1"/>
    </w:p>
    <w:p w14:paraId="7E306AC6" w14:textId="77777777" w:rsidR="005A47FF" w:rsidRDefault="00DA7C10">
      <w:pPr>
        <w:ind w:firstLine="570"/>
        <w:jc w:val="left"/>
        <w:rPr>
          <w:rFonts w:ascii="Arial Narrow" w:eastAsia="仿宋_GB2312" w:hAnsi="Arial Narrow" w:cs="Arial"/>
          <w:sz w:val="28"/>
          <w:szCs w:val="28"/>
        </w:rPr>
      </w:pPr>
      <w:r>
        <w:rPr>
          <w:rFonts w:ascii="Arial Narrow" w:eastAsia="仿宋_GB2312" w:hAnsi="Arial Narrow" w:cs="Arial" w:hint="eastAsia"/>
          <w:sz w:val="28"/>
          <w:szCs w:val="28"/>
        </w:rPr>
        <w:t>①业务协同系统操作</w:t>
      </w:r>
    </w:p>
    <w:p w14:paraId="227D3879" w14:textId="77777777" w:rsidR="005A47FF" w:rsidRDefault="00DA7C10">
      <w:pPr>
        <w:ind w:firstLine="570"/>
        <w:jc w:val="left"/>
        <w:rPr>
          <w:rFonts w:ascii="Arial Narrow" w:eastAsia="仿宋_GB2312" w:hAnsi="Arial Narrow" w:cs="Arial"/>
          <w:sz w:val="28"/>
          <w:szCs w:val="28"/>
        </w:rPr>
      </w:pPr>
      <w:r>
        <w:rPr>
          <w:rFonts w:ascii="Arial Narrow" w:eastAsia="仿宋_GB2312" w:hAnsi="Arial Narrow" w:cs="Arial" w:hint="eastAsia"/>
          <w:sz w:val="28"/>
          <w:szCs w:val="28"/>
        </w:rPr>
        <w:t>1</w:t>
      </w:r>
      <w:r>
        <w:rPr>
          <w:rFonts w:ascii="Arial Narrow" w:eastAsia="仿宋_GB2312" w:hAnsi="Arial Narrow" w:cs="Arial" w:hint="eastAsia"/>
          <w:sz w:val="28"/>
          <w:szCs w:val="28"/>
        </w:rPr>
        <w:t>）熟悉业务协同系统的操作环境；</w:t>
      </w:r>
    </w:p>
    <w:p w14:paraId="38EC4E41" w14:textId="77777777" w:rsidR="005A47FF" w:rsidRDefault="00DA7C10">
      <w:pPr>
        <w:ind w:firstLine="570"/>
        <w:jc w:val="left"/>
        <w:rPr>
          <w:rFonts w:ascii="Arial Narrow" w:eastAsia="仿宋_GB2312" w:hAnsi="Arial Narrow" w:cs="Arial"/>
          <w:sz w:val="28"/>
          <w:szCs w:val="28"/>
        </w:rPr>
      </w:pPr>
      <w:r>
        <w:rPr>
          <w:rFonts w:ascii="Arial Narrow" w:eastAsia="仿宋_GB2312" w:hAnsi="Arial Narrow" w:cs="Arial" w:hint="eastAsia"/>
          <w:sz w:val="28"/>
          <w:szCs w:val="28"/>
        </w:rPr>
        <w:t>2</w:t>
      </w:r>
      <w:r>
        <w:rPr>
          <w:rFonts w:ascii="Arial Narrow" w:eastAsia="仿宋_GB2312" w:hAnsi="Arial Narrow" w:cs="Arial" w:hint="eastAsia"/>
          <w:sz w:val="28"/>
          <w:szCs w:val="28"/>
        </w:rPr>
        <w:t>）能够正确填制原始凭证，并认真审核原始凭证；</w:t>
      </w:r>
    </w:p>
    <w:p w14:paraId="5C82D45A" w14:textId="77777777" w:rsidR="005A47FF" w:rsidRDefault="00DA7C10">
      <w:pPr>
        <w:ind w:firstLine="570"/>
        <w:jc w:val="left"/>
        <w:rPr>
          <w:rFonts w:ascii="Arial Narrow" w:eastAsia="仿宋_GB2312" w:hAnsi="Arial Narrow" w:cs="Arial"/>
          <w:sz w:val="28"/>
          <w:szCs w:val="28"/>
        </w:rPr>
      </w:pPr>
      <w:r>
        <w:rPr>
          <w:rFonts w:ascii="Arial Narrow" w:eastAsia="仿宋_GB2312" w:hAnsi="Arial Narrow" w:cs="Arial" w:hint="eastAsia"/>
          <w:sz w:val="28"/>
          <w:szCs w:val="28"/>
        </w:rPr>
        <w:t>3</w:t>
      </w:r>
      <w:r>
        <w:rPr>
          <w:rFonts w:ascii="Arial Narrow" w:eastAsia="仿宋_GB2312" w:hAnsi="Arial Narrow" w:cs="Arial" w:hint="eastAsia"/>
          <w:sz w:val="28"/>
          <w:szCs w:val="28"/>
        </w:rPr>
        <w:t>）阅读原始凭证，通过职业判断进行经济业务的会计处理；</w:t>
      </w:r>
    </w:p>
    <w:p w14:paraId="22195824" w14:textId="77777777" w:rsidR="005A47FF" w:rsidRDefault="00DA7C10">
      <w:pPr>
        <w:ind w:firstLine="570"/>
        <w:jc w:val="left"/>
        <w:rPr>
          <w:rFonts w:ascii="Arial Narrow" w:eastAsia="仿宋_GB2312" w:hAnsi="Arial Narrow" w:cs="Arial"/>
          <w:sz w:val="28"/>
          <w:szCs w:val="28"/>
        </w:rPr>
      </w:pPr>
      <w:r>
        <w:rPr>
          <w:rFonts w:ascii="Arial Narrow" w:eastAsia="仿宋_GB2312" w:hAnsi="Arial Narrow" w:cs="Arial" w:hint="eastAsia"/>
          <w:sz w:val="28"/>
          <w:szCs w:val="28"/>
        </w:rPr>
        <w:lastRenderedPageBreak/>
        <w:t>4</w:t>
      </w:r>
      <w:r>
        <w:rPr>
          <w:rFonts w:ascii="Arial Narrow" w:eastAsia="仿宋_GB2312" w:hAnsi="Arial Narrow" w:cs="Arial" w:hint="eastAsia"/>
          <w:sz w:val="28"/>
          <w:szCs w:val="28"/>
        </w:rPr>
        <w:t>）熟练掌握与其他系统的结合操作，填写各类表格；</w:t>
      </w:r>
    </w:p>
    <w:p w14:paraId="41570F94" w14:textId="77777777" w:rsidR="005A47FF" w:rsidRDefault="00DA7C10">
      <w:pPr>
        <w:ind w:firstLine="570"/>
        <w:jc w:val="left"/>
        <w:rPr>
          <w:rFonts w:ascii="Arial Narrow" w:eastAsia="仿宋_GB2312" w:hAnsi="Arial Narrow" w:cs="Arial"/>
          <w:sz w:val="28"/>
          <w:szCs w:val="28"/>
        </w:rPr>
      </w:pPr>
      <w:r>
        <w:rPr>
          <w:rFonts w:ascii="Arial Narrow" w:eastAsia="仿宋_GB2312" w:hAnsi="Arial Narrow" w:cs="Arial" w:hint="eastAsia"/>
          <w:sz w:val="28"/>
          <w:szCs w:val="28"/>
        </w:rPr>
        <w:t>②开票系统操作</w:t>
      </w:r>
    </w:p>
    <w:p w14:paraId="43FD8AF0" w14:textId="77777777" w:rsidR="005A47FF" w:rsidRDefault="00DA7C10">
      <w:pPr>
        <w:ind w:firstLine="570"/>
        <w:jc w:val="left"/>
        <w:rPr>
          <w:rFonts w:ascii="Arial Narrow" w:eastAsia="仿宋_GB2312" w:hAnsi="Arial Narrow" w:cs="Arial"/>
          <w:sz w:val="28"/>
          <w:szCs w:val="28"/>
        </w:rPr>
      </w:pPr>
      <w:r>
        <w:rPr>
          <w:rFonts w:ascii="Arial Narrow" w:eastAsia="仿宋_GB2312" w:hAnsi="Arial Narrow" w:cs="Arial" w:hint="eastAsia"/>
          <w:sz w:val="28"/>
          <w:szCs w:val="28"/>
        </w:rPr>
        <w:t>1</w:t>
      </w:r>
      <w:r>
        <w:rPr>
          <w:rFonts w:ascii="Arial Narrow" w:eastAsia="仿宋_GB2312" w:hAnsi="Arial Narrow" w:cs="Arial" w:hint="eastAsia"/>
          <w:sz w:val="28"/>
          <w:szCs w:val="28"/>
        </w:rPr>
        <w:t>）熟悉开票系统的操作环境；</w:t>
      </w:r>
    </w:p>
    <w:p w14:paraId="70C801C9" w14:textId="77777777" w:rsidR="005A47FF" w:rsidRDefault="00DA7C10">
      <w:pPr>
        <w:ind w:firstLine="570"/>
        <w:jc w:val="left"/>
        <w:rPr>
          <w:rFonts w:ascii="Arial Narrow" w:eastAsia="仿宋_GB2312" w:hAnsi="Arial Narrow" w:cs="Arial"/>
          <w:sz w:val="28"/>
          <w:szCs w:val="28"/>
        </w:rPr>
      </w:pPr>
      <w:r>
        <w:rPr>
          <w:rFonts w:ascii="Arial Narrow" w:eastAsia="仿宋_GB2312" w:hAnsi="Arial Narrow" w:cs="Arial" w:hint="eastAsia"/>
          <w:sz w:val="28"/>
          <w:szCs w:val="28"/>
        </w:rPr>
        <w:t>2</w:t>
      </w:r>
      <w:r>
        <w:rPr>
          <w:rFonts w:ascii="Arial Narrow" w:eastAsia="仿宋_GB2312" w:hAnsi="Arial Narrow" w:cs="Arial" w:hint="eastAsia"/>
          <w:sz w:val="28"/>
          <w:szCs w:val="28"/>
        </w:rPr>
        <w:t>）按业务协同系统发生的经济业务内容，开具销售发票；</w:t>
      </w:r>
    </w:p>
    <w:p w14:paraId="43F96BBD" w14:textId="77777777" w:rsidR="005A47FF" w:rsidRDefault="00DA7C10">
      <w:pPr>
        <w:ind w:firstLine="570"/>
        <w:jc w:val="left"/>
        <w:rPr>
          <w:rFonts w:ascii="Arial Narrow" w:eastAsia="仿宋_GB2312" w:hAnsi="Arial Narrow" w:cs="Arial"/>
          <w:sz w:val="28"/>
          <w:szCs w:val="28"/>
        </w:rPr>
      </w:pPr>
      <w:r>
        <w:rPr>
          <w:rFonts w:ascii="Arial Narrow" w:eastAsia="仿宋_GB2312" w:hAnsi="Arial Narrow" w:cs="Arial" w:hint="eastAsia"/>
          <w:sz w:val="28"/>
          <w:szCs w:val="28"/>
        </w:rPr>
        <w:t>3</w:t>
      </w:r>
      <w:r>
        <w:rPr>
          <w:rFonts w:ascii="Arial Narrow" w:eastAsia="仿宋_GB2312" w:hAnsi="Arial Narrow" w:cs="Arial" w:hint="eastAsia"/>
          <w:sz w:val="28"/>
          <w:szCs w:val="28"/>
        </w:rPr>
        <w:t>）按业务协同系统发生的经济业务内容开具退货、折让等业务的红字发票；</w:t>
      </w:r>
    </w:p>
    <w:p w14:paraId="52A704E8" w14:textId="77777777" w:rsidR="005A47FF" w:rsidRDefault="00DA7C10">
      <w:pPr>
        <w:ind w:firstLine="570"/>
        <w:jc w:val="left"/>
        <w:rPr>
          <w:rFonts w:ascii="Arial Narrow" w:eastAsia="仿宋_GB2312" w:hAnsi="Arial Narrow" w:cs="Arial"/>
          <w:sz w:val="28"/>
          <w:szCs w:val="28"/>
        </w:rPr>
      </w:pPr>
      <w:r>
        <w:rPr>
          <w:rFonts w:ascii="Arial Narrow" w:eastAsia="仿宋_GB2312" w:hAnsi="Arial Narrow" w:cs="Arial" w:hint="eastAsia"/>
          <w:sz w:val="28"/>
          <w:szCs w:val="28"/>
        </w:rPr>
        <w:t>4</w:t>
      </w:r>
      <w:r>
        <w:rPr>
          <w:rFonts w:ascii="Arial Narrow" w:eastAsia="仿宋_GB2312" w:hAnsi="Arial Narrow" w:cs="Arial" w:hint="eastAsia"/>
          <w:sz w:val="28"/>
          <w:szCs w:val="28"/>
        </w:rPr>
        <w:t>）通过开票系统查询已开具发票的明细信息、汇总发票资料。</w:t>
      </w:r>
    </w:p>
    <w:p w14:paraId="6C740A8D" w14:textId="77777777" w:rsidR="005A47FF" w:rsidRDefault="00DA7C10">
      <w:pPr>
        <w:ind w:firstLine="570"/>
        <w:jc w:val="left"/>
        <w:rPr>
          <w:rFonts w:ascii="Arial Narrow" w:eastAsia="仿宋_GB2312" w:hAnsi="Arial Narrow" w:cs="Arial"/>
          <w:sz w:val="28"/>
          <w:szCs w:val="28"/>
        </w:rPr>
      </w:pPr>
      <w:r>
        <w:rPr>
          <w:rFonts w:ascii="Arial Narrow" w:eastAsia="仿宋_GB2312" w:hAnsi="Arial Narrow" w:cs="Arial" w:hint="eastAsia"/>
          <w:sz w:val="28"/>
          <w:szCs w:val="28"/>
        </w:rPr>
        <w:t>③网上认证系统操作</w:t>
      </w:r>
    </w:p>
    <w:p w14:paraId="3AC5ADFF" w14:textId="77777777" w:rsidR="005A47FF" w:rsidRDefault="00DA7C10">
      <w:pPr>
        <w:ind w:firstLine="570"/>
        <w:jc w:val="left"/>
        <w:rPr>
          <w:rFonts w:ascii="Arial Narrow" w:eastAsia="仿宋_GB2312" w:hAnsi="Arial Narrow" w:cs="Arial"/>
          <w:sz w:val="28"/>
          <w:szCs w:val="28"/>
        </w:rPr>
      </w:pPr>
      <w:r>
        <w:rPr>
          <w:rFonts w:ascii="Arial Narrow" w:eastAsia="仿宋_GB2312" w:hAnsi="Arial Narrow" w:cs="Arial" w:hint="eastAsia"/>
          <w:sz w:val="28"/>
          <w:szCs w:val="28"/>
        </w:rPr>
        <w:t>1</w:t>
      </w:r>
      <w:r>
        <w:rPr>
          <w:rFonts w:ascii="Arial Narrow" w:eastAsia="仿宋_GB2312" w:hAnsi="Arial Narrow" w:cs="Arial" w:hint="eastAsia"/>
          <w:sz w:val="28"/>
          <w:szCs w:val="28"/>
        </w:rPr>
        <w:t>）熟悉网上认证系统的操作环境；</w:t>
      </w:r>
    </w:p>
    <w:p w14:paraId="4CB0E355" w14:textId="77777777" w:rsidR="005A47FF" w:rsidRDefault="00DA7C10">
      <w:pPr>
        <w:ind w:firstLine="570"/>
        <w:jc w:val="left"/>
        <w:rPr>
          <w:rFonts w:ascii="Arial Narrow" w:eastAsia="仿宋_GB2312" w:hAnsi="Arial Narrow" w:cs="Arial"/>
          <w:sz w:val="28"/>
          <w:szCs w:val="28"/>
        </w:rPr>
      </w:pPr>
      <w:r>
        <w:rPr>
          <w:rFonts w:ascii="Arial Narrow" w:eastAsia="仿宋_GB2312" w:hAnsi="Arial Narrow" w:cs="Arial" w:hint="eastAsia"/>
          <w:sz w:val="28"/>
          <w:szCs w:val="28"/>
        </w:rPr>
        <w:t>2</w:t>
      </w:r>
      <w:r>
        <w:rPr>
          <w:rFonts w:ascii="Arial Narrow" w:eastAsia="仿宋_GB2312" w:hAnsi="Arial Narrow" w:cs="Arial" w:hint="eastAsia"/>
          <w:sz w:val="28"/>
          <w:szCs w:val="28"/>
        </w:rPr>
        <w:t>）掌握网</w:t>
      </w:r>
      <w:proofErr w:type="gramStart"/>
      <w:r>
        <w:rPr>
          <w:rFonts w:ascii="Arial Narrow" w:eastAsia="仿宋_GB2312" w:hAnsi="Arial Narrow" w:cs="Arial" w:hint="eastAsia"/>
          <w:sz w:val="28"/>
          <w:szCs w:val="28"/>
        </w:rPr>
        <w:t>上勾</w:t>
      </w:r>
      <w:proofErr w:type="gramEnd"/>
      <w:r>
        <w:rPr>
          <w:rFonts w:ascii="Arial Narrow" w:eastAsia="仿宋_GB2312" w:hAnsi="Arial Narrow" w:cs="Arial" w:hint="eastAsia"/>
          <w:sz w:val="28"/>
          <w:szCs w:val="28"/>
        </w:rPr>
        <w:t>选认证方式的操作；</w:t>
      </w:r>
    </w:p>
    <w:p w14:paraId="390E0999" w14:textId="77777777" w:rsidR="005A47FF" w:rsidRDefault="00DA7C10">
      <w:pPr>
        <w:ind w:firstLine="570"/>
        <w:jc w:val="left"/>
        <w:rPr>
          <w:rFonts w:ascii="Arial Narrow" w:eastAsia="仿宋_GB2312" w:hAnsi="Arial Narrow" w:cs="Arial"/>
          <w:sz w:val="28"/>
          <w:szCs w:val="28"/>
        </w:rPr>
      </w:pPr>
      <w:r>
        <w:rPr>
          <w:rFonts w:ascii="Arial Narrow" w:eastAsia="仿宋_GB2312" w:hAnsi="Arial Narrow" w:cs="Arial" w:hint="eastAsia"/>
          <w:sz w:val="28"/>
          <w:szCs w:val="28"/>
        </w:rPr>
        <w:t>3</w:t>
      </w:r>
      <w:r>
        <w:rPr>
          <w:rFonts w:ascii="Arial Narrow" w:eastAsia="仿宋_GB2312" w:hAnsi="Arial Narrow" w:cs="Arial" w:hint="eastAsia"/>
          <w:sz w:val="28"/>
          <w:szCs w:val="28"/>
        </w:rPr>
        <w:t>）掌握网上认证系统认证明细的查询、认证结果的查询。</w:t>
      </w:r>
    </w:p>
    <w:p w14:paraId="6A9304A0" w14:textId="77777777" w:rsidR="005A47FF" w:rsidRDefault="00DA7C10">
      <w:pPr>
        <w:ind w:firstLine="570"/>
        <w:jc w:val="left"/>
        <w:rPr>
          <w:rFonts w:ascii="Arial Narrow" w:eastAsia="仿宋_GB2312" w:hAnsi="Arial Narrow" w:cs="Arial"/>
          <w:sz w:val="28"/>
          <w:szCs w:val="28"/>
        </w:rPr>
      </w:pPr>
      <w:r>
        <w:rPr>
          <w:rFonts w:ascii="Arial Narrow" w:eastAsia="仿宋_GB2312" w:hAnsi="Arial Narrow" w:cs="Arial" w:hint="eastAsia"/>
          <w:sz w:val="28"/>
          <w:szCs w:val="28"/>
        </w:rPr>
        <w:t>④</w:t>
      </w:r>
      <w:r>
        <w:rPr>
          <w:rFonts w:ascii="Arial Narrow" w:eastAsia="仿宋_GB2312" w:hAnsi="Arial Narrow" w:cs="Arial" w:hint="eastAsia"/>
          <w:sz w:val="28"/>
          <w:szCs w:val="28"/>
        </w:rPr>
        <w:t xml:space="preserve"> </w:t>
      </w:r>
      <w:r>
        <w:rPr>
          <w:rFonts w:ascii="Arial Narrow" w:eastAsia="仿宋_GB2312" w:hAnsi="Arial Narrow" w:cs="Arial" w:hint="eastAsia"/>
          <w:sz w:val="28"/>
          <w:szCs w:val="28"/>
        </w:rPr>
        <w:t>网上办税系统操作</w:t>
      </w:r>
    </w:p>
    <w:p w14:paraId="25256A5C" w14:textId="77777777" w:rsidR="005A47FF" w:rsidRDefault="00DA7C10">
      <w:pPr>
        <w:ind w:firstLine="570"/>
        <w:jc w:val="left"/>
        <w:rPr>
          <w:rFonts w:ascii="Arial Narrow" w:eastAsia="仿宋_GB2312" w:hAnsi="Arial Narrow" w:cs="Arial"/>
          <w:sz w:val="28"/>
          <w:szCs w:val="28"/>
        </w:rPr>
      </w:pPr>
      <w:r>
        <w:rPr>
          <w:rFonts w:ascii="Arial Narrow" w:eastAsia="仿宋_GB2312" w:hAnsi="Arial Narrow" w:cs="Arial" w:hint="eastAsia"/>
          <w:sz w:val="28"/>
          <w:szCs w:val="28"/>
        </w:rPr>
        <w:t>1</w:t>
      </w:r>
      <w:r>
        <w:rPr>
          <w:rFonts w:ascii="Arial Narrow" w:eastAsia="仿宋_GB2312" w:hAnsi="Arial Narrow" w:cs="Arial" w:hint="eastAsia"/>
          <w:sz w:val="28"/>
          <w:szCs w:val="28"/>
        </w:rPr>
        <w:t>）熟悉网上办税系统的操作环境；</w:t>
      </w:r>
    </w:p>
    <w:p w14:paraId="276E050B" w14:textId="77777777" w:rsidR="005A47FF" w:rsidRDefault="00DA7C10">
      <w:pPr>
        <w:ind w:firstLine="570"/>
        <w:jc w:val="left"/>
        <w:rPr>
          <w:rFonts w:ascii="Arial Narrow" w:eastAsia="仿宋_GB2312" w:hAnsi="Arial Narrow" w:cs="Arial"/>
          <w:sz w:val="28"/>
          <w:szCs w:val="28"/>
        </w:rPr>
      </w:pPr>
      <w:r>
        <w:rPr>
          <w:rFonts w:ascii="Arial Narrow" w:eastAsia="仿宋_GB2312" w:hAnsi="Arial Narrow" w:cs="Arial" w:hint="eastAsia"/>
          <w:sz w:val="28"/>
          <w:szCs w:val="28"/>
        </w:rPr>
        <w:t>2</w:t>
      </w:r>
      <w:r>
        <w:rPr>
          <w:rFonts w:ascii="Arial Narrow" w:eastAsia="仿宋_GB2312" w:hAnsi="Arial Narrow" w:cs="Arial" w:hint="eastAsia"/>
          <w:sz w:val="28"/>
          <w:szCs w:val="28"/>
        </w:rPr>
        <w:t>）结合其他相关系统收集报税资料，为网上税务申报做好准备；</w:t>
      </w:r>
    </w:p>
    <w:p w14:paraId="42C4449F" w14:textId="77777777" w:rsidR="005A47FF" w:rsidRDefault="00DA7C10">
      <w:pPr>
        <w:ind w:firstLine="570"/>
        <w:jc w:val="left"/>
        <w:rPr>
          <w:rFonts w:ascii="Arial Narrow" w:eastAsia="仿宋_GB2312" w:hAnsi="Arial Narrow" w:cs="Arial"/>
          <w:sz w:val="28"/>
          <w:szCs w:val="28"/>
        </w:rPr>
      </w:pPr>
      <w:r>
        <w:rPr>
          <w:rFonts w:ascii="Arial Narrow" w:eastAsia="仿宋_GB2312" w:hAnsi="Arial Narrow" w:cs="Arial" w:hint="eastAsia"/>
          <w:sz w:val="28"/>
          <w:szCs w:val="28"/>
        </w:rPr>
        <w:t>3</w:t>
      </w:r>
      <w:r>
        <w:rPr>
          <w:rFonts w:ascii="Arial Narrow" w:eastAsia="仿宋_GB2312" w:hAnsi="Arial Narrow" w:cs="Arial" w:hint="eastAsia"/>
          <w:sz w:val="28"/>
          <w:szCs w:val="28"/>
        </w:rPr>
        <w:t>）网上办税系统增值税、企业所得税、附加税费、印花税、房产税从价</w:t>
      </w:r>
      <w:proofErr w:type="gramStart"/>
      <w:r>
        <w:rPr>
          <w:rFonts w:ascii="Arial Narrow" w:eastAsia="仿宋_GB2312" w:hAnsi="Arial Narrow" w:cs="Arial" w:hint="eastAsia"/>
          <w:sz w:val="28"/>
          <w:szCs w:val="28"/>
        </w:rPr>
        <w:t>或从租计征</w:t>
      </w:r>
      <w:proofErr w:type="gramEnd"/>
      <w:r>
        <w:rPr>
          <w:rFonts w:ascii="Arial Narrow" w:eastAsia="仿宋_GB2312" w:hAnsi="Arial Narrow" w:cs="Arial" w:hint="eastAsia"/>
          <w:sz w:val="28"/>
          <w:szCs w:val="28"/>
        </w:rPr>
        <w:t>、城镇土地使用税申报和纳税操作；</w:t>
      </w:r>
    </w:p>
    <w:p w14:paraId="7E89687E" w14:textId="77777777" w:rsidR="005A47FF" w:rsidRDefault="00DA7C10">
      <w:pPr>
        <w:ind w:firstLine="570"/>
        <w:jc w:val="left"/>
        <w:rPr>
          <w:rFonts w:ascii="Arial Narrow" w:eastAsia="仿宋_GB2312" w:hAnsi="Arial Narrow" w:cs="Arial"/>
          <w:sz w:val="28"/>
          <w:szCs w:val="28"/>
        </w:rPr>
      </w:pPr>
      <w:r>
        <w:rPr>
          <w:rFonts w:ascii="Arial Narrow" w:eastAsia="仿宋_GB2312" w:hAnsi="Arial Narrow" w:cs="Arial" w:hint="eastAsia"/>
          <w:sz w:val="28"/>
          <w:szCs w:val="28"/>
        </w:rPr>
        <w:t>4</w:t>
      </w:r>
      <w:r>
        <w:rPr>
          <w:rFonts w:ascii="Arial Narrow" w:eastAsia="仿宋_GB2312" w:hAnsi="Arial Narrow" w:cs="Arial" w:hint="eastAsia"/>
          <w:sz w:val="28"/>
          <w:szCs w:val="28"/>
        </w:rPr>
        <w:t>）网上办税系统企业财务报表的申报操作。</w:t>
      </w:r>
    </w:p>
    <w:p w14:paraId="787A96B7" w14:textId="77777777" w:rsidR="005A47FF" w:rsidRDefault="00DA7C10">
      <w:pPr>
        <w:ind w:firstLine="570"/>
        <w:jc w:val="left"/>
        <w:rPr>
          <w:rFonts w:ascii="Arial Narrow" w:eastAsia="仿宋_GB2312" w:hAnsi="Arial Narrow" w:cs="Arial"/>
          <w:sz w:val="28"/>
          <w:szCs w:val="28"/>
        </w:rPr>
      </w:pPr>
      <w:r>
        <w:rPr>
          <w:rFonts w:ascii="Arial Narrow" w:eastAsia="仿宋_GB2312" w:hAnsi="Arial Narrow" w:cs="Arial" w:hint="eastAsia"/>
          <w:sz w:val="28"/>
          <w:szCs w:val="28"/>
        </w:rPr>
        <w:t>⑤</w:t>
      </w:r>
      <w:r>
        <w:rPr>
          <w:rFonts w:ascii="Arial Narrow" w:eastAsia="仿宋_GB2312" w:hAnsi="Arial Narrow" w:cs="Arial" w:hint="eastAsia"/>
          <w:sz w:val="28"/>
          <w:szCs w:val="28"/>
        </w:rPr>
        <w:t xml:space="preserve"> </w:t>
      </w:r>
      <w:r>
        <w:rPr>
          <w:rFonts w:ascii="Arial Narrow" w:eastAsia="仿宋_GB2312" w:hAnsi="Arial Narrow" w:cs="Arial" w:hint="eastAsia"/>
          <w:sz w:val="28"/>
          <w:szCs w:val="28"/>
        </w:rPr>
        <w:t>自然人税收管理系统操作</w:t>
      </w:r>
    </w:p>
    <w:p w14:paraId="11F4EEE2" w14:textId="77777777" w:rsidR="005A47FF" w:rsidRDefault="00DA7C10">
      <w:pPr>
        <w:ind w:firstLine="570"/>
        <w:jc w:val="left"/>
        <w:rPr>
          <w:rFonts w:ascii="Arial Narrow" w:eastAsia="仿宋_GB2312" w:hAnsi="Arial Narrow" w:cs="Arial"/>
          <w:sz w:val="28"/>
          <w:szCs w:val="28"/>
        </w:rPr>
      </w:pPr>
      <w:r>
        <w:rPr>
          <w:rFonts w:ascii="Arial Narrow" w:eastAsia="仿宋_GB2312" w:hAnsi="Arial Narrow" w:cs="Arial" w:hint="eastAsia"/>
          <w:sz w:val="28"/>
          <w:szCs w:val="28"/>
        </w:rPr>
        <w:t>1</w:t>
      </w:r>
      <w:r>
        <w:rPr>
          <w:rFonts w:ascii="Arial Narrow" w:eastAsia="仿宋_GB2312" w:hAnsi="Arial Narrow" w:cs="Arial" w:hint="eastAsia"/>
          <w:sz w:val="28"/>
          <w:szCs w:val="28"/>
        </w:rPr>
        <w:t>）熟悉自然人税收管理系统的操作环境；</w:t>
      </w:r>
    </w:p>
    <w:p w14:paraId="7C7D0613" w14:textId="77777777" w:rsidR="005A47FF" w:rsidRDefault="00DA7C10">
      <w:pPr>
        <w:ind w:firstLine="570"/>
        <w:jc w:val="left"/>
        <w:rPr>
          <w:rFonts w:ascii="Arial Narrow" w:eastAsia="仿宋_GB2312" w:hAnsi="Arial Narrow" w:cs="Arial"/>
          <w:sz w:val="28"/>
          <w:szCs w:val="28"/>
        </w:rPr>
      </w:pPr>
      <w:r>
        <w:rPr>
          <w:rFonts w:ascii="Arial Narrow" w:eastAsia="仿宋_GB2312" w:hAnsi="Arial Narrow" w:cs="Arial" w:hint="eastAsia"/>
          <w:sz w:val="28"/>
          <w:szCs w:val="28"/>
        </w:rPr>
        <w:t>2</w:t>
      </w:r>
      <w:r>
        <w:rPr>
          <w:rFonts w:ascii="Arial Narrow" w:eastAsia="仿宋_GB2312" w:hAnsi="Arial Narrow" w:cs="Arial" w:hint="eastAsia"/>
          <w:sz w:val="28"/>
          <w:szCs w:val="28"/>
        </w:rPr>
        <w:t>）结合其他相关系统收集报税资料，为个人所得税申报做好准备；</w:t>
      </w:r>
    </w:p>
    <w:p w14:paraId="635F0D06" w14:textId="77777777" w:rsidR="005A47FF" w:rsidRDefault="00DA7C10">
      <w:pPr>
        <w:ind w:firstLine="570"/>
        <w:jc w:val="left"/>
        <w:rPr>
          <w:rFonts w:ascii="Arial Narrow" w:eastAsia="仿宋_GB2312" w:hAnsi="Arial Narrow" w:cs="Arial"/>
          <w:sz w:val="28"/>
          <w:szCs w:val="28"/>
        </w:rPr>
      </w:pPr>
      <w:r>
        <w:rPr>
          <w:rFonts w:ascii="Arial Narrow" w:eastAsia="仿宋_GB2312" w:hAnsi="Arial Narrow" w:cs="Arial" w:hint="eastAsia"/>
          <w:sz w:val="28"/>
          <w:szCs w:val="28"/>
        </w:rPr>
        <w:lastRenderedPageBreak/>
        <w:t>3</w:t>
      </w:r>
      <w:r>
        <w:rPr>
          <w:rFonts w:ascii="Arial Narrow" w:eastAsia="仿宋_GB2312" w:hAnsi="Arial Narrow" w:cs="Arial" w:hint="eastAsia"/>
          <w:sz w:val="28"/>
          <w:szCs w:val="28"/>
        </w:rPr>
        <w:t>）自然人税收管理系统增员人员信息采集、减员人员信息采集操作；</w:t>
      </w:r>
    </w:p>
    <w:p w14:paraId="50837E6A" w14:textId="77777777" w:rsidR="005A47FF" w:rsidRDefault="00DA7C10">
      <w:pPr>
        <w:ind w:firstLine="570"/>
        <w:jc w:val="left"/>
        <w:rPr>
          <w:rFonts w:ascii="Arial Narrow" w:eastAsia="仿宋_GB2312" w:hAnsi="Arial Narrow" w:cs="Arial"/>
          <w:sz w:val="28"/>
          <w:szCs w:val="28"/>
        </w:rPr>
      </w:pPr>
      <w:r>
        <w:rPr>
          <w:rFonts w:ascii="Arial Narrow" w:eastAsia="仿宋_GB2312" w:hAnsi="Arial Narrow" w:cs="Arial" w:hint="eastAsia"/>
          <w:sz w:val="28"/>
          <w:szCs w:val="28"/>
        </w:rPr>
        <w:t>4</w:t>
      </w:r>
      <w:r>
        <w:rPr>
          <w:rFonts w:ascii="Arial Narrow" w:eastAsia="仿宋_GB2312" w:hAnsi="Arial Narrow" w:cs="Arial" w:hint="eastAsia"/>
          <w:sz w:val="28"/>
          <w:szCs w:val="28"/>
        </w:rPr>
        <w:t>）自然人税收管理系统专项附加扣除信息采集；</w:t>
      </w:r>
    </w:p>
    <w:p w14:paraId="5F957D2D" w14:textId="77777777" w:rsidR="005A47FF" w:rsidRDefault="00DA7C10">
      <w:pPr>
        <w:ind w:firstLine="570"/>
        <w:jc w:val="left"/>
        <w:rPr>
          <w:rFonts w:ascii="Arial Narrow" w:eastAsia="仿宋_GB2312" w:hAnsi="Arial Narrow" w:cs="Arial"/>
          <w:sz w:val="28"/>
          <w:szCs w:val="28"/>
        </w:rPr>
      </w:pPr>
      <w:r>
        <w:rPr>
          <w:rFonts w:ascii="Arial Narrow" w:eastAsia="仿宋_GB2312" w:hAnsi="Arial Narrow" w:cs="Arial" w:hint="eastAsia"/>
          <w:sz w:val="28"/>
          <w:szCs w:val="28"/>
        </w:rPr>
        <w:t>5</w:t>
      </w:r>
      <w:r>
        <w:rPr>
          <w:rFonts w:ascii="Arial Narrow" w:eastAsia="仿宋_GB2312" w:hAnsi="Arial Narrow" w:cs="Arial" w:hint="eastAsia"/>
          <w:sz w:val="28"/>
          <w:szCs w:val="28"/>
        </w:rPr>
        <w:t>）自然人税收管理系统批量导入申报、缴纳税款操作。</w:t>
      </w:r>
    </w:p>
    <w:p w14:paraId="04F00AEE" w14:textId="77777777" w:rsidR="005A47FF" w:rsidRDefault="00DA7C10">
      <w:pPr>
        <w:ind w:firstLine="570"/>
        <w:jc w:val="left"/>
        <w:rPr>
          <w:rFonts w:ascii="Arial Narrow" w:eastAsia="仿宋_GB2312" w:hAnsi="Arial Narrow" w:cs="Arial"/>
          <w:sz w:val="28"/>
          <w:szCs w:val="28"/>
        </w:rPr>
      </w:pPr>
      <w:r>
        <w:rPr>
          <w:rFonts w:ascii="Arial Narrow" w:eastAsia="仿宋_GB2312" w:hAnsi="Arial Narrow" w:cs="Arial" w:hint="eastAsia"/>
          <w:sz w:val="28"/>
          <w:szCs w:val="28"/>
        </w:rPr>
        <w:t>⑥会计信息化系统操作</w:t>
      </w:r>
    </w:p>
    <w:p w14:paraId="07E00F4D" w14:textId="77777777" w:rsidR="005A47FF" w:rsidRDefault="00DA7C10">
      <w:pPr>
        <w:ind w:firstLine="570"/>
        <w:jc w:val="left"/>
        <w:rPr>
          <w:rFonts w:ascii="Arial Narrow" w:eastAsia="仿宋_GB2312" w:hAnsi="Arial Narrow" w:cs="Arial"/>
          <w:sz w:val="28"/>
          <w:szCs w:val="28"/>
        </w:rPr>
      </w:pPr>
      <w:r>
        <w:rPr>
          <w:rFonts w:ascii="Arial Narrow" w:eastAsia="仿宋_GB2312" w:hAnsi="Arial Narrow" w:cs="Arial" w:hint="eastAsia"/>
          <w:sz w:val="28"/>
          <w:szCs w:val="28"/>
        </w:rPr>
        <w:t>1</w:t>
      </w:r>
      <w:r>
        <w:rPr>
          <w:rFonts w:ascii="Arial Narrow" w:eastAsia="仿宋_GB2312" w:hAnsi="Arial Narrow" w:cs="Arial" w:hint="eastAsia"/>
          <w:sz w:val="28"/>
          <w:szCs w:val="28"/>
        </w:rPr>
        <w:t>）熟悉会计信息化系统的操作环境；</w:t>
      </w:r>
    </w:p>
    <w:p w14:paraId="39B7B159" w14:textId="77777777" w:rsidR="005A47FF" w:rsidRDefault="00DA7C10">
      <w:pPr>
        <w:ind w:firstLine="570"/>
        <w:jc w:val="left"/>
        <w:rPr>
          <w:rFonts w:ascii="Arial Narrow" w:eastAsia="仿宋_GB2312" w:hAnsi="Arial Narrow" w:cs="Arial"/>
          <w:sz w:val="28"/>
          <w:szCs w:val="28"/>
        </w:rPr>
      </w:pPr>
      <w:r>
        <w:rPr>
          <w:rFonts w:ascii="Arial Narrow" w:eastAsia="仿宋_GB2312" w:hAnsi="Arial Narrow" w:cs="Arial" w:hint="eastAsia"/>
          <w:sz w:val="28"/>
          <w:szCs w:val="28"/>
        </w:rPr>
        <w:t>2</w:t>
      </w:r>
      <w:r>
        <w:rPr>
          <w:rFonts w:ascii="Arial Narrow" w:eastAsia="仿宋_GB2312" w:hAnsi="Arial Narrow" w:cs="Arial" w:hint="eastAsia"/>
          <w:sz w:val="28"/>
          <w:szCs w:val="28"/>
        </w:rPr>
        <w:t>）根据原始单据内容编制记账凭证；</w:t>
      </w:r>
    </w:p>
    <w:p w14:paraId="571B7BE5" w14:textId="77777777" w:rsidR="005A47FF" w:rsidRDefault="00DA7C10">
      <w:pPr>
        <w:ind w:firstLine="570"/>
        <w:jc w:val="left"/>
        <w:rPr>
          <w:rFonts w:ascii="Arial Narrow" w:eastAsia="仿宋_GB2312" w:hAnsi="Arial Narrow" w:cs="Arial"/>
          <w:sz w:val="28"/>
          <w:szCs w:val="28"/>
        </w:rPr>
      </w:pPr>
      <w:r>
        <w:rPr>
          <w:rFonts w:ascii="Arial Narrow" w:eastAsia="仿宋_GB2312" w:hAnsi="Arial Narrow" w:cs="Arial" w:hint="eastAsia"/>
          <w:sz w:val="28"/>
          <w:szCs w:val="28"/>
        </w:rPr>
        <w:t>3</w:t>
      </w:r>
      <w:r>
        <w:rPr>
          <w:rFonts w:ascii="Arial Narrow" w:eastAsia="仿宋_GB2312" w:hAnsi="Arial Narrow" w:cs="Arial" w:hint="eastAsia"/>
          <w:sz w:val="28"/>
          <w:szCs w:val="28"/>
        </w:rPr>
        <w:t>）对记账凭证进行审核；</w:t>
      </w:r>
    </w:p>
    <w:p w14:paraId="546CF4DB" w14:textId="77777777" w:rsidR="005A47FF" w:rsidRDefault="00DA7C10">
      <w:pPr>
        <w:ind w:firstLine="570"/>
        <w:jc w:val="left"/>
        <w:rPr>
          <w:rFonts w:ascii="Arial Narrow" w:eastAsia="仿宋_GB2312" w:hAnsi="Arial Narrow" w:cs="Arial"/>
          <w:sz w:val="28"/>
          <w:szCs w:val="28"/>
        </w:rPr>
      </w:pPr>
      <w:r>
        <w:rPr>
          <w:rFonts w:ascii="Arial Narrow" w:eastAsia="仿宋_GB2312" w:hAnsi="Arial Narrow" w:cs="Arial" w:hint="eastAsia"/>
          <w:sz w:val="28"/>
          <w:szCs w:val="28"/>
        </w:rPr>
        <w:t>4</w:t>
      </w:r>
      <w:r>
        <w:rPr>
          <w:rFonts w:ascii="Arial Narrow" w:eastAsia="仿宋_GB2312" w:hAnsi="Arial Narrow" w:cs="Arial" w:hint="eastAsia"/>
          <w:sz w:val="28"/>
          <w:szCs w:val="28"/>
        </w:rPr>
        <w:t>）自动结转损益、月末记账、结账等处理；</w:t>
      </w:r>
    </w:p>
    <w:p w14:paraId="72FA4847" w14:textId="77777777" w:rsidR="005A47FF" w:rsidRDefault="00DA7C10">
      <w:pPr>
        <w:ind w:firstLine="570"/>
        <w:jc w:val="left"/>
        <w:rPr>
          <w:rFonts w:ascii="Arial Narrow" w:eastAsia="仿宋_GB2312" w:hAnsi="Arial Narrow" w:cs="Arial"/>
          <w:sz w:val="28"/>
          <w:szCs w:val="28"/>
        </w:rPr>
      </w:pPr>
      <w:r>
        <w:rPr>
          <w:rFonts w:ascii="Arial Narrow" w:eastAsia="仿宋_GB2312" w:hAnsi="Arial Narrow" w:cs="Arial" w:hint="eastAsia"/>
          <w:sz w:val="28"/>
          <w:szCs w:val="28"/>
        </w:rPr>
        <w:t>5</w:t>
      </w:r>
      <w:r>
        <w:rPr>
          <w:rFonts w:ascii="Arial Narrow" w:eastAsia="仿宋_GB2312" w:hAnsi="Arial Narrow" w:cs="Arial" w:hint="eastAsia"/>
          <w:sz w:val="28"/>
          <w:szCs w:val="28"/>
        </w:rPr>
        <w:t>）查询明细账、总账、报表等工作。</w:t>
      </w:r>
    </w:p>
    <w:p w14:paraId="06B3BA04" w14:textId="77777777" w:rsidR="005A47FF" w:rsidRDefault="00DA7C10">
      <w:pPr>
        <w:widowControl w:val="0"/>
        <w:spacing w:line="560" w:lineRule="exact"/>
        <w:ind w:firstLineChars="200" w:firstLine="562"/>
        <w:textAlignment w:val="auto"/>
        <w:outlineLvl w:val="0"/>
        <w:rPr>
          <w:rFonts w:ascii="Arial Narrow" w:eastAsia="仿宋_GB2312" w:hAnsi="Arial Narrow" w:cs="Arial"/>
          <w:b/>
          <w:color w:val="000000"/>
          <w:sz w:val="28"/>
          <w:szCs w:val="28"/>
        </w:rPr>
      </w:pPr>
      <w:r>
        <w:rPr>
          <w:rFonts w:ascii="Arial Narrow" w:eastAsia="仿宋_GB2312" w:hAnsi="Arial Narrow" w:cs="Arial" w:hint="eastAsia"/>
          <w:b/>
          <w:color w:val="000000"/>
          <w:sz w:val="28"/>
          <w:szCs w:val="28"/>
        </w:rPr>
        <w:t>四、竞赛方式</w:t>
      </w:r>
    </w:p>
    <w:p w14:paraId="37F3E66C" w14:textId="77777777" w:rsidR="005A47FF" w:rsidRDefault="00DA7C10">
      <w:pPr>
        <w:ind w:firstLine="570"/>
        <w:jc w:val="left"/>
        <w:rPr>
          <w:rFonts w:ascii="Arial Narrow" w:eastAsia="仿宋_GB2312" w:hAnsi="Arial Narrow" w:cs="Arial"/>
          <w:sz w:val="28"/>
          <w:szCs w:val="28"/>
        </w:rPr>
      </w:pPr>
      <w:r>
        <w:rPr>
          <w:rFonts w:ascii="Arial Narrow" w:eastAsia="仿宋_GB2312" w:hAnsi="Arial Narrow" w:cs="Arial" w:hint="eastAsia"/>
          <w:sz w:val="28"/>
          <w:szCs w:val="28"/>
        </w:rPr>
        <w:t>1.</w:t>
      </w:r>
      <w:r>
        <w:rPr>
          <w:rFonts w:ascii="Arial Narrow" w:eastAsia="仿宋_GB2312" w:hAnsi="Arial Narrow" w:cs="Arial" w:hint="eastAsia"/>
          <w:sz w:val="28"/>
          <w:szCs w:val="28"/>
        </w:rPr>
        <w:t>两个环节均为团队赛，每个学校限报</w:t>
      </w:r>
      <w:r>
        <w:rPr>
          <w:rFonts w:ascii="Arial Narrow" w:eastAsia="仿宋_GB2312" w:hAnsi="Arial Narrow" w:cs="Arial" w:hint="eastAsia"/>
          <w:sz w:val="28"/>
          <w:szCs w:val="28"/>
        </w:rPr>
        <w:t>1</w:t>
      </w:r>
      <w:r>
        <w:rPr>
          <w:rFonts w:ascii="Arial Narrow" w:eastAsia="仿宋_GB2312" w:hAnsi="Arial Narrow" w:cs="Arial" w:hint="eastAsia"/>
          <w:sz w:val="28"/>
          <w:szCs w:val="28"/>
        </w:rPr>
        <w:t>队，每个队由</w:t>
      </w:r>
      <w:r>
        <w:rPr>
          <w:rFonts w:ascii="Arial Narrow" w:eastAsia="仿宋_GB2312" w:hAnsi="Arial Narrow" w:cs="Arial" w:hint="eastAsia"/>
          <w:sz w:val="28"/>
          <w:szCs w:val="28"/>
        </w:rPr>
        <w:t>3</w:t>
      </w:r>
      <w:r>
        <w:rPr>
          <w:rFonts w:ascii="Arial Narrow" w:eastAsia="仿宋_GB2312" w:hAnsi="Arial Narrow" w:cs="Arial" w:hint="eastAsia"/>
          <w:sz w:val="28"/>
          <w:szCs w:val="28"/>
        </w:rPr>
        <w:t>名选手组成，不得跨校组队，每个队</w:t>
      </w:r>
      <w:r>
        <w:rPr>
          <w:rFonts w:ascii="Arial Narrow" w:eastAsia="仿宋_GB2312" w:hAnsi="Arial Narrow" w:cs="Arial" w:hint="eastAsia"/>
          <w:sz w:val="28"/>
          <w:szCs w:val="28"/>
        </w:rPr>
        <w:t>2</w:t>
      </w:r>
      <w:r>
        <w:rPr>
          <w:rFonts w:ascii="Arial Narrow" w:eastAsia="仿宋_GB2312" w:hAnsi="Arial Narrow" w:cs="Arial" w:hint="eastAsia"/>
          <w:sz w:val="28"/>
          <w:szCs w:val="28"/>
        </w:rPr>
        <w:t>名指导教师。</w:t>
      </w:r>
    </w:p>
    <w:p w14:paraId="22DB9534" w14:textId="77777777" w:rsidR="005A47FF" w:rsidRDefault="00DA7C10">
      <w:pPr>
        <w:ind w:firstLine="570"/>
        <w:jc w:val="left"/>
        <w:rPr>
          <w:rFonts w:ascii="Arial Narrow" w:eastAsia="仿宋_GB2312" w:hAnsi="Arial Narrow" w:cs="Arial"/>
          <w:sz w:val="28"/>
          <w:szCs w:val="28"/>
        </w:rPr>
      </w:pPr>
      <w:r>
        <w:rPr>
          <w:rFonts w:ascii="Arial Narrow" w:eastAsia="仿宋_GB2312" w:hAnsi="Arial Narrow" w:cs="Arial" w:hint="eastAsia"/>
          <w:sz w:val="28"/>
          <w:szCs w:val="28"/>
        </w:rPr>
        <w:t>2.</w:t>
      </w:r>
      <w:r w:rsidR="008C598D">
        <w:rPr>
          <w:rFonts w:ascii="Arial Narrow" w:eastAsia="仿宋_GB2312" w:hAnsi="Arial Narrow" w:cs="Arial" w:hint="eastAsia"/>
          <w:sz w:val="28"/>
          <w:szCs w:val="28"/>
        </w:rPr>
        <w:t>财务技能，</w:t>
      </w:r>
      <w:r>
        <w:rPr>
          <w:rFonts w:ascii="Arial Narrow" w:eastAsia="仿宋_GB2312" w:hAnsi="Arial Narrow" w:cs="Arial" w:hint="eastAsia"/>
          <w:sz w:val="28"/>
          <w:szCs w:val="28"/>
        </w:rPr>
        <w:t>每支参赛队由</w:t>
      </w:r>
      <w:r>
        <w:rPr>
          <w:rFonts w:ascii="Arial Narrow" w:eastAsia="仿宋_GB2312" w:hAnsi="Arial Narrow" w:cs="Arial" w:hint="eastAsia"/>
          <w:sz w:val="28"/>
          <w:szCs w:val="28"/>
        </w:rPr>
        <w:t>3</w:t>
      </w:r>
      <w:r>
        <w:rPr>
          <w:rFonts w:ascii="Arial Narrow" w:eastAsia="仿宋_GB2312" w:hAnsi="Arial Narrow" w:cs="Arial" w:hint="eastAsia"/>
          <w:sz w:val="28"/>
          <w:szCs w:val="28"/>
        </w:rPr>
        <w:t>名选手分别担任出纳、会计、会计主管三个岗位角色，共同协作完成比赛内容；</w:t>
      </w:r>
    </w:p>
    <w:p w14:paraId="5CF7A8CE" w14:textId="77777777" w:rsidR="005A47FF" w:rsidRDefault="00DA7C10">
      <w:pPr>
        <w:ind w:firstLine="570"/>
        <w:jc w:val="left"/>
        <w:rPr>
          <w:rFonts w:ascii="Arial Narrow" w:eastAsia="仿宋_GB2312" w:hAnsi="Arial Narrow" w:cs="Arial"/>
          <w:sz w:val="28"/>
          <w:szCs w:val="28"/>
        </w:rPr>
      </w:pPr>
      <w:r>
        <w:rPr>
          <w:rFonts w:ascii="Arial Narrow" w:eastAsia="仿宋_GB2312" w:hAnsi="Arial Narrow" w:cs="Arial" w:hint="eastAsia"/>
          <w:sz w:val="28"/>
          <w:szCs w:val="28"/>
        </w:rPr>
        <w:t>3.</w:t>
      </w:r>
      <w:r w:rsidR="008C598D">
        <w:rPr>
          <w:rFonts w:ascii="Arial Narrow" w:eastAsia="仿宋_GB2312" w:hAnsi="Arial Narrow" w:cs="Arial" w:hint="eastAsia"/>
          <w:sz w:val="28"/>
          <w:szCs w:val="28"/>
        </w:rPr>
        <w:t>税务技能，</w:t>
      </w:r>
      <w:r>
        <w:rPr>
          <w:rFonts w:ascii="Arial Narrow" w:eastAsia="仿宋_GB2312" w:hAnsi="Arial Narrow" w:cs="Arial" w:hint="eastAsia"/>
          <w:sz w:val="28"/>
          <w:szCs w:val="28"/>
        </w:rPr>
        <w:t>每支参赛队由</w:t>
      </w:r>
      <w:r>
        <w:rPr>
          <w:rFonts w:ascii="Arial Narrow" w:eastAsia="仿宋_GB2312" w:hAnsi="Arial Narrow" w:cs="Arial" w:hint="eastAsia"/>
          <w:sz w:val="28"/>
          <w:szCs w:val="28"/>
        </w:rPr>
        <w:t>3</w:t>
      </w:r>
      <w:r>
        <w:rPr>
          <w:rFonts w:ascii="Arial Narrow" w:eastAsia="仿宋_GB2312" w:hAnsi="Arial Narrow" w:cs="Arial" w:hint="eastAsia"/>
          <w:sz w:val="28"/>
          <w:szCs w:val="28"/>
        </w:rPr>
        <w:t>名选手根据比赛要求单独完成相应的业务处理任务。</w:t>
      </w:r>
    </w:p>
    <w:p w14:paraId="2413DA87" w14:textId="77777777" w:rsidR="005A47FF" w:rsidRPr="008C598D" w:rsidRDefault="008C598D" w:rsidP="008C598D">
      <w:pPr>
        <w:ind w:firstLine="570"/>
        <w:jc w:val="left"/>
        <w:rPr>
          <w:rFonts w:ascii="Arial Narrow" w:eastAsia="仿宋_GB2312" w:hAnsi="Arial Narrow" w:cs="Arial"/>
          <w:sz w:val="28"/>
          <w:szCs w:val="28"/>
        </w:rPr>
      </w:pPr>
      <w:r>
        <w:rPr>
          <w:rFonts w:ascii="Arial Narrow" w:eastAsia="仿宋_GB2312" w:hAnsi="Arial Narrow" w:cs="Arial" w:hint="eastAsia"/>
          <w:sz w:val="28"/>
          <w:szCs w:val="28"/>
        </w:rPr>
        <w:t>每名选手必须全部参加该分赛项的</w:t>
      </w:r>
      <w:proofErr w:type="gramStart"/>
      <w:r>
        <w:rPr>
          <w:rFonts w:ascii="Arial Narrow" w:eastAsia="仿宋_GB2312" w:hAnsi="Arial Narrow" w:cs="Arial" w:hint="eastAsia"/>
          <w:sz w:val="28"/>
          <w:szCs w:val="28"/>
        </w:rPr>
        <w:t>的</w:t>
      </w:r>
      <w:proofErr w:type="gramEnd"/>
      <w:r>
        <w:rPr>
          <w:rFonts w:ascii="Arial Narrow" w:eastAsia="仿宋_GB2312" w:hAnsi="Arial Narrow" w:cs="Arial" w:hint="eastAsia"/>
          <w:sz w:val="28"/>
          <w:szCs w:val="28"/>
        </w:rPr>
        <w:t>财务技能、税务技能</w:t>
      </w:r>
      <w:r w:rsidR="00DA7C10">
        <w:rPr>
          <w:rFonts w:ascii="Arial Narrow" w:eastAsia="仿宋_GB2312" w:hAnsi="Arial Narrow" w:cs="Arial" w:hint="eastAsia"/>
          <w:sz w:val="28"/>
          <w:szCs w:val="28"/>
        </w:rPr>
        <w:t>二项内容比赛。</w:t>
      </w:r>
    </w:p>
    <w:p w14:paraId="28B331E7" w14:textId="77777777" w:rsidR="005A47FF" w:rsidRDefault="00DA7C10">
      <w:pPr>
        <w:widowControl w:val="0"/>
        <w:spacing w:line="560" w:lineRule="exact"/>
        <w:ind w:leftChars="200" w:left="420"/>
        <w:textAlignment w:val="auto"/>
        <w:outlineLvl w:val="0"/>
        <w:rPr>
          <w:rFonts w:ascii="Arial Narrow" w:eastAsia="仿宋_GB2312" w:hAnsi="Arial Narrow" w:cs="Arial"/>
          <w:b/>
          <w:color w:val="000000"/>
          <w:sz w:val="28"/>
          <w:szCs w:val="28"/>
        </w:rPr>
      </w:pPr>
      <w:r>
        <w:rPr>
          <w:rFonts w:ascii="Arial Narrow" w:eastAsia="仿宋_GB2312" w:hAnsi="Arial Narrow" w:cs="Arial" w:hint="eastAsia"/>
          <w:b/>
          <w:color w:val="000000"/>
          <w:sz w:val="28"/>
          <w:szCs w:val="28"/>
        </w:rPr>
        <w:t>五、竞赛流程</w:t>
      </w:r>
    </w:p>
    <w:tbl>
      <w:tblPr>
        <w:tblStyle w:val="a9"/>
        <w:tblW w:w="9030" w:type="dxa"/>
        <w:jc w:val="center"/>
        <w:tblLayout w:type="fixed"/>
        <w:tblLook w:val="04A0" w:firstRow="1" w:lastRow="0" w:firstColumn="1" w:lastColumn="0" w:noHBand="0" w:noVBand="1"/>
      </w:tblPr>
      <w:tblGrid>
        <w:gridCol w:w="2382"/>
        <w:gridCol w:w="2968"/>
        <w:gridCol w:w="3680"/>
      </w:tblGrid>
      <w:tr w:rsidR="005A47FF" w14:paraId="398D6BC2" w14:textId="77777777">
        <w:trPr>
          <w:jc w:val="center"/>
        </w:trPr>
        <w:tc>
          <w:tcPr>
            <w:tcW w:w="2382" w:type="dxa"/>
            <w:vAlign w:val="center"/>
          </w:tcPr>
          <w:p w14:paraId="7D8E41FB" w14:textId="77777777" w:rsidR="005A47FF" w:rsidRPr="008E7C71" w:rsidRDefault="00DA7C10">
            <w:pPr>
              <w:widowControl/>
              <w:jc w:val="center"/>
              <w:rPr>
                <w:rFonts w:ascii="方正仿宋_GBK" w:eastAsia="方正仿宋_GBK" w:hAnsi="宋体"/>
                <w:b/>
                <w:color w:val="000000"/>
                <w:sz w:val="24"/>
              </w:rPr>
            </w:pPr>
            <w:r w:rsidRPr="008E7C71">
              <w:rPr>
                <w:rFonts w:ascii="方正仿宋_GBK" w:eastAsia="方正仿宋_GBK" w:hAnsi="宋体" w:hint="eastAsia"/>
                <w:b/>
                <w:color w:val="000000"/>
                <w:sz w:val="24"/>
              </w:rPr>
              <w:t>日期</w:t>
            </w:r>
          </w:p>
        </w:tc>
        <w:tc>
          <w:tcPr>
            <w:tcW w:w="2968" w:type="dxa"/>
            <w:vAlign w:val="center"/>
          </w:tcPr>
          <w:p w14:paraId="55863CEF" w14:textId="77777777" w:rsidR="005A47FF" w:rsidRPr="008E7C71" w:rsidRDefault="00DA7C10">
            <w:pPr>
              <w:widowControl/>
              <w:jc w:val="center"/>
              <w:rPr>
                <w:rFonts w:ascii="方正仿宋_GBK" w:eastAsia="方正仿宋_GBK" w:hAnsi="宋体"/>
                <w:b/>
                <w:color w:val="000000"/>
                <w:sz w:val="24"/>
              </w:rPr>
            </w:pPr>
            <w:r w:rsidRPr="008E7C71">
              <w:rPr>
                <w:rFonts w:ascii="方正仿宋_GBK" w:eastAsia="方正仿宋_GBK" w:hAnsi="宋体" w:hint="eastAsia"/>
                <w:b/>
                <w:color w:val="000000"/>
                <w:sz w:val="24"/>
              </w:rPr>
              <w:t>时间</w:t>
            </w:r>
          </w:p>
        </w:tc>
        <w:tc>
          <w:tcPr>
            <w:tcW w:w="3680" w:type="dxa"/>
            <w:vAlign w:val="center"/>
          </w:tcPr>
          <w:p w14:paraId="19DC7551" w14:textId="77777777" w:rsidR="005A47FF" w:rsidRPr="008E7C71" w:rsidRDefault="00DA7C10">
            <w:pPr>
              <w:widowControl/>
              <w:jc w:val="center"/>
              <w:rPr>
                <w:rFonts w:ascii="方正仿宋_GBK" w:eastAsia="方正仿宋_GBK" w:hAnsi="宋体"/>
                <w:b/>
                <w:color w:val="000000"/>
                <w:sz w:val="24"/>
              </w:rPr>
            </w:pPr>
            <w:r w:rsidRPr="008E7C71">
              <w:rPr>
                <w:rFonts w:ascii="方正仿宋_GBK" w:eastAsia="方正仿宋_GBK" w:hAnsi="宋体" w:hint="eastAsia"/>
                <w:b/>
                <w:color w:val="000000"/>
                <w:sz w:val="24"/>
              </w:rPr>
              <w:t>内容</w:t>
            </w:r>
          </w:p>
        </w:tc>
      </w:tr>
      <w:tr w:rsidR="008E7C71" w14:paraId="6FF5FF92" w14:textId="77777777">
        <w:trPr>
          <w:jc w:val="center"/>
        </w:trPr>
        <w:tc>
          <w:tcPr>
            <w:tcW w:w="2382" w:type="dxa"/>
            <w:vMerge w:val="restart"/>
            <w:vAlign w:val="center"/>
          </w:tcPr>
          <w:p w14:paraId="016BC853" w14:textId="77777777" w:rsidR="008E7C71" w:rsidRDefault="008E7C71">
            <w:pPr>
              <w:snapToGrid w:val="0"/>
              <w:spacing w:line="560" w:lineRule="exact"/>
              <w:jc w:val="center"/>
              <w:rPr>
                <w:rFonts w:ascii="Arial Narrow" w:eastAsia="仿宋_GB2312" w:hAnsi="Arial Narrow" w:cs="Arial"/>
                <w:sz w:val="28"/>
                <w:szCs w:val="28"/>
              </w:rPr>
            </w:pPr>
            <w:r>
              <w:rPr>
                <w:rFonts w:ascii="Arial Narrow" w:eastAsia="仿宋_GB2312" w:hAnsi="Arial Narrow" w:cs="Arial" w:hint="eastAsia"/>
                <w:sz w:val="28"/>
                <w:szCs w:val="28"/>
              </w:rPr>
              <w:t>报到日</w:t>
            </w:r>
          </w:p>
        </w:tc>
        <w:tc>
          <w:tcPr>
            <w:tcW w:w="2968" w:type="dxa"/>
            <w:vAlign w:val="center"/>
          </w:tcPr>
          <w:p w14:paraId="1EF0B946" w14:textId="77777777" w:rsidR="008E7C71" w:rsidRDefault="008E7C71">
            <w:pPr>
              <w:snapToGrid w:val="0"/>
              <w:spacing w:line="560" w:lineRule="exact"/>
              <w:jc w:val="center"/>
              <w:rPr>
                <w:rFonts w:ascii="Arial Narrow" w:eastAsia="仿宋_GB2312" w:hAnsi="Arial Narrow" w:cs="Arial"/>
                <w:sz w:val="28"/>
                <w:szCs w:val="28"/>
              </w:rPr>
            </w:pPr>
            <w:r>
              <w:rPr>
                <w:rFonts w:ascii="Arial Narrow" w:eastAsia="仿宋_GB2312" w:hAnsi="Arial Narrow" w:cs="Arial" w:hint="eastAsia"/>
                <w:sz w:val="28"/>
                <w:szCs w:val="28"/>
              </w:rPr>
              <w:t>9:00~14:00</w:t>
            </w:r>
          </w:p>
        </w:tc>
        <w:tc>
          <w:tcPr>
            <w:tcW w:w="3680" w:type="dxa"/>
            <w:vAlign w:val="center"/>
          </w:tcPr>
          <w:p w14:paraId="140070D9" w14:textId="77777777" w:rsidR="008E7C71" w:rsidRDefault="008E7C71">
            <w:pPr>
              <w:snapToGrid w:val="0"/>
              <w:spacing w:line="560" w:lineRule="exact"/>
              <w:jc w:val="center"/>
              <w:rPr>
                <w:rFonts w:ascii="Arial Narrow" w:eastAsia="仿宋_GB2312" w:hAnsi="Arial Narrow" w:cs="Arial"/>
                <w:sz w:val="28"/>
                <w:szCs w:val="28"/>
              </w:rPr>
            </w:pPr>
            <w:r>
              <w:rPr>
                <w:rFonts w:ascii="Arial Narrow" w:eastAsia="仿宋_GB2312" w:hAnsi="Arial Narrow" w:cs="Arial" w:hint="eastAsia"/>
                <w:sz w:val="28"/>
                <w:szCs w:val="28"/>
              </w:rPr>
              <w:t>参赛队报到</w:t>
            </w:r>
          </w:p>
        </w:tc>
      </w:tr>
      <w:tr w:rsidR="008E7C71" w14:paraId="416D971A" w14:textId="77777777">
        <w:trPr>
          <w:trHeight w:val="678"/>
          <w:jc w:val="center"/>
        </w:trPr>
        <w:tc>
          <w:tcPr>
            <w:tcW w:w="2382" w:type="dxa"/>
            <w:vMerge/>
            <w:vAlign w:val="center"/>
          </w:tcPr>
          <w:p w14:paraId="4B5A7837" w14:textId="77777777" w:rsidR="008E7C71" w:rsidRDefault="008E7C71">
            <w:pPr>
              <w:snapToGrid w:val="0"/>
              <w:spacing w:line="560" w:lineRule="exact"/>
              <w:jc w:val="center"/>
              <w:rPr>
                <w:rFonts w:ascii="Arial Narrow" w:eastAsia="仿宋_GB2312" w:hAnsi="Arial Narrow" w:cs="Arial"/>
                <w:sz w:val="28"/>
                <w:szCs w:val="28"/>
              </w:rPr>
            </w:pPr>
          </w:p>
        </w:tc>
        <w:tc>
          <w:tcPr>
            <w:tcW w:w="2968" w:type="dxa"/>
            <w:vAlign w:val="center"/>
          </w:tcPr>
          <w:p w14:paraId="68C2B510" w14:textId="77777777" w:rsidR="008E7C71" w:rsidRDefault="008E7C71">
            <w:pPr>
              <w:snapToGrid w:val="0"/>
              <w:spacing w:line="560" w:lineRule="exact"/>
              <w:jc w:val="center"/>
              <w:rPr>
                <w:rFonts w:ascii="Arial Narrow" w:eastAsia="仿宋_GB2312" w:hAnsi="Arial Narrow" w:cs="Arial"/>
                <w:sz w:val="28"/>
                <w:szCs w:val="28"/>
              </w:rPr>
            </w:pPr>
            <w:r>
              <w:rPr>
                <w:rFonts w:ascii="Arial Narrow" w:eastAsia="仿宋_GB2312" w:hAnsi="Arial Narrow" w:cs="Arial" w:hint="eastAsia"/>
                <w:sz w:val="28"/>
                <w:szCs w:val="28"/>
              </w:rPr>
              <w:t>14:00~15:00</w:t>
            </w:r>
          </w:p>
        </w:tc>
        <w:tc>
          <w:tcPr>
            <w:tcW w:w="3680" w:type="dxa"/>
            <w:vAlign w:val="center"/>
          </w:tcPr>
          <w:p w14:paraId="10A913E9" w14:textId="77777777" w:rsidR="008E7C71" w:rsidRDefault="008E7C71">
            <w:pPr>
              <w:snapToGrid w:val="0"/>
              <w:spacing w:line="560" w:lineRule="exact"/>
              <w:jc w:val="center"/>
              <w:rPr>
                <w:rFonts w:ascii="Arial Narrow" w:eastAsia="仿宋_GB2312" w:hAnsi="Arial Narrow" w:cs="Arial"/>
                <w:sz w:val="28"/>
                <w:szCs w:val="28"/>
              </w:rPr>
            </w:pPr>
            <w:r>
              <w:rPr>
                <w:rFonts w:ascii="Arial Narrow" w:eastAsia="仿宋_GB2312" w:hAnsi="Arial Narrow" w:cs="Arial" w:hint="eastAsia"/>
                <w:sz w:val="28"/>
                <w:szCs w:val="28"/>
              </w:rPr>
              <w:t>赛前领队会、抽签</w:t>
            </w:r>
          </w:p>
        </w:tc>
      </w:tr>
      <w:tr w:rsidR="008E7C71" w14:paraId="6D775E90" w14:textId="77777777">
        <w:trPr>
          <w:jc w:val="center"/>
        </w:trPr>
        <w:tc>
          <w:tcPr>
            <w:tcW w:w="2382" w:type="dxa"/>
            <w:vMerge/>
            <w:vAlign w:val="center"/>
          </w:tcPr>
          <w:p w14:paraId="244AA8E6" w14:textId="77777777" w:rsidR="008E7C71" w:rsidRDefault="008E7C71">
            <w:pPr>
              <w:snapToGrid w:val="0"/>
              <w:spacing w:line="560" w:lineRule="exact"/>
              <w:jc w:val="center"/>
              <w:rPr>
                <w:rFonts w:ascii="Arial Narrow" w:eastAsia="仿宋_GB2312" w:hAnsi="Arial Narrow" w:cs="Arial"/>
                <w:sz w:val="28"/>
                <w:szCs w:val="28"/>
              </w:rPr>
            </w:pPr>
          </w:p>
        </w:tc>
        <w:tc>
          <w:tcPr>
            <w:tcW w:w="2968" w:type="dxa"/>
            <w:vAlign w:val="center"/>
          </w:tcPr>
          <w:p w14:paraId="5F3E3AF9" w14:textId="77777777" w:rsidR="008E7C71" w:rsidRDefault="008E7C71">
            <w:pPr>
              <w:snapToGrid w:val="0"/>
              <w:spacing w:line="560" w:lineRule="exact"/>
              <w:jc w:val="center"/>
              <w:rPr>
                <w:rFonts w:ascii="Arial Narrow" w:eastAsia="仿宋_GB2312" w:hAnsi="Arial Narrow" w:cs="Arial"/>
                <w:sz w:val="28"/>
                <w:szCs w:val="28"/>
              </w:rPr>
            </w:pPr>
            <w:r>
              <w:rPr>
                <w:rFonts w:ascii="Arial Narrow" w:eastAsia="仿宋_GB2312" w:hAnsi="Arial Narrow" w:cs="Arial" w:hint="eastAsia"/>
                <w:sz w:val="28"/>
                <w:szCs w:val="28"/>
              </w:rPr>
              <w:t>15:00~16:00</w:t>
            </w:r>
          </w:p>
        </w:tc>
        <w:tc>
          <w:tcPr>
            <w:tcW w:w="3680" w:type="dxa"/>
            <w:vAlign w:val="center"/>
          </w:tcPr>
          <w:p w14:paraId="71693DDE" w14:textId="77777777" w:rsidR="008E7C71" w:rsidRDefault="008E7C71">
            <w:pPr>
              <w:snapToGrid w:val="0"/>
              <w:spacing w:line="560" w:lineRule="exact"/>
              <w:jc w:val="center"/>
              <w:rPr>
                <w:rFonts w:ascii="Arial Narrow" w:eastAsia="仿宋_GB2312" w:hAnsi="Arial Narrow" w:cs="Arial"/>
                <w:sz w:val="28"/>
                <w:szCs w:val="28"/>
              </w:rPr>
            </w:pPr>
            <w:r>
              <w:rPr>
                <w:rFonts w:ascii="Arial Narrow" w:eastAsia="仿宋_GB2312" w:hAnsi="Arial Narrow" w:cs="Arial" w:hint="eastAsia"/>
                <w:sz w:val="28"/>
                <w:szCs w:val="28"/>
              </w:rPr>
              <w:t>赛前场地</w:t>
            </w:r>
            <w:r>
              <w:rPr>
                <w:rFonts w:ascii="Arial Narrow" w:eastAsia="仿宋_GB2312" w:hAnsi="Arial Narrow" w:cs="Arial" w:hint="eastAsia"/>
                <w:sz w:val="28"/>
                <w:szCs w:val="28"/>
              </w:rPr>
              <w:t xml:space="preserve"> </w:t>
            </w:r>
            <w:r>
              <w:rPr>
                <w:rFonts w:ascii="Arial Narrow" w:eastAsia="仿宋_GB2312" w:hAnsi="Arial Narrow" w:cs="Arial" w:hint="eastAsia"/>
                <w:sz w:val="28"/>
                <w:szCs w:val="28"/>
              </w:rPr>
              <w:t>熟悉、测试</w:t>
            </w:r>
          </w:p>
        </w:tc>
      </w:tr>
      <w:tr w:rsidR="008C598D" w14:paraId="4DAECE7E" w14:textId="77777777">
        <w:trPr>
          <w:jc w:val="center"/>
        </w:trPr>
        <w:tc>
          <w:tcPr>
            <w:tcW w:w="2382" w:type="dxa"/>
            <w:vMerge w:val="restart"/>
            <w:vAlign w:val="center"/>
          </w:tcPr>
          <w:p w14:paraId="1773B054" w14:textId="77777777" w:rsidR="008C598D" w:rsidRDefault="008C598D">
            <w:pPr>
              <w:snapToGrid w:val="0"/>
              <w:spacing w:line="560" w:lineRule="exact"/>
              <w:jc w:val="center"/>
              <w:rPr>
                <w:rFonts w:ascii="Arial Narrow" w:eastAsia="仿宋_GB2312" w:hAnsi="Arial Narrow" w:cs="Arial"/>
                <w:sz w:val="28"/>
                <w:szCs w:val="28"/>
              </w:rPr>
            </w:pPr>
            <w:r>
              <w:rPr>
                <w:rFonts w:ascii="Arial Narrow" w:eastAsia="仿宋_GB2312" w:hAnsi="Arial Narrow" w:cs="Arial" w:hint="eastAsia"/>
                <w:sz w:val="28"/>
                <w:szCs w:val="28"/>
              </w:rPr>
              <w:t>比赛日上午</w:t>
            </w:r>
          </w:p>
        </w:tc>
        <w:tc>
          <w:tcPr>
            <w:tcW w:w="2968" w:type="dxa"/>
            <w:vAlign w:val="center"/>
          </w:tcPr>
          <w:p w14:paraId="4C403D4A" w14:textId="77777777" w:rsidR="008C598D" w:rsidRDefault="008C598D">
            <w:pPr>
              <w:snapToGrid w:val="0"/>
              <w:spacing w:line="560" w:lineRule="exact"/>
              <w:jc w:val="center"/>
              <w:rPr>
                <w:rFonts w:ascii="Arial Narrow" w:eastAsia="仿宋_GB2312" w:hAnsi="Arial Narrow" w:cs="Arial"/>
                <w:sz w:val="28"/>
                <w:szCs w:val="28"/>
              </w:rPr>
            </w:pPr>
            <w:r>
              <w:rPr>
                <w:rFonts w:ascii="Arial Narrow" w:eastAsia="仿宋_GB2312" w:hAnsi="Arial Narrow" w:cs="Arial" w:hint="eastAsia"/>
                <w:sz w:val="28"/>
                <w:szCs w:val="28"/>
              </w:rPr>
              <w:t>8:30~8:50</w:t>
            </w:r>
          </w:p>
        </w:tc>
        <w:tc>
          <w:tcPr>
            <w:tcW w:w="3680" w:type="dxa"/>
            <w:vAlign w:val="center"/>
          </w:tcPr>
          <w:p w14:paraId="577C1141" w14:textId="77777777" w:rsidR="008C598D" w:rsidRDefault="008C598D">
            <w:pPr>
              <w:snapToGrid w:val="0"/>
              <w:spacing w:line="560" w:lineRule="exact"/>
              <w:jc w:val="center"/>
              <w:rPr>
                <w:rFonts w:ascii="Arial Narrow" w:eastAsia="仿宋_GB2312" w:hAnsi="Arial Narrow" w:cs="Arial"/>
                <w:sz w:val="28"/>
                <w:szCs w:val="28"/>
              </w:rPr>
            </w:pPr>
            <w:r>
              <w:rPr>
                <w:rFonts w:ascii="Arial Narrow" w:eastAsia="仿宋_GB2312" w:hAnsi="Arial Narrow" w:cs="Arial" w:hint="eastAsia"/>
                <w:sz w:val="28"/>
                <w:szCs w:val="28"/>
              </w:rPr>
              <w:t>选手检录入场</w:t>
            </w:r>
          </w:p>
        </w:tc>
      </w:tr>
      <w:tr w:rsidR="008C598D" w14:paraId="7DBE18D8" w14:textId="77777777">
        <w:trPr>
          <w:jc w:val="center"/>
        </w:trPr>
        <w:tc>
          <w:tcPr>
            <w:tcW w:w="2382" w:type="dxa"/>
            <w:vMerge/>
            <w:vAlign w:val="center"/>
          </w:tcPr>
          <w:p w14:paraId="4634967C" w14:textId="77777777" w:rsidR="008C598D" w:rsidRDefault="008C598D">
            <w:pPr>
              <w:snapToGrid w:val="0"/>
              <w:spacing w:line="560" w:lineRule="exact"/>
              <w:jc w:val="center"/>
              <w:rPr>
                <w:rFonts w:ascii="Arial Narrow" w:eastAsia="仿宋_GB2312" w:hAnsi="Arial Narrow" w:cs="Arial"/>
                <w:sz w:val="28"/>
                <w:szCs w:val="28"/>
              </w:rPr>
            </w:pPr>
          </w:p>
        </w:tc>
        <w:tc>
          <w:tcPr>
            <w:tcW w:w="2968" w:type="dxa"/>
            <w:vAlign w:val="center"/>
          </w:tcPr>
          <w:p w14:paraId="6A7DDD4C" w14:textId="77777777" w:rsidR="008C598D" w:rsidRDefault="008C598D">
            <w:pPr>
              <w:snapToGrid w:val="0"/>
              <w:spacing w:line="560" w:lineRule="exact"/>
              <w:jc w:val="center"/>
              <w:rPr>
                <w:rFonts w:ascii="Arial Narrow" w:eastAsia="仿宋_GB2312" w:hAnsi="Arial Narrow" w:cs="Arial"/>
                <w:sz w:val="28"/>
                <w:szCs w:val="28"/>
              </w:rPr>
            </w:pPr>
            <w:r>
              <w:rPr>
                <w:rFonts w:ascii="Arial Narrow" w:eastAsia="仿宋_GB2312" w:hAnsi="Arial Narrow" w:cs="Arial" w:hint="eastAsia"/>
                <w:sz w:val="28"/>
                <w:szCs w:val="28"/>
              </w:rPr>
              <w:t>8:50~9:00</w:t>
            </w:r>
          </w:p>
        </w:tc>
        <w:tc>
          <w:tcPr>
            <w:tcW w:w="3680" w:type="dxa"/>
            <w:vAlign w:val="center"/>
          </w:tcPr>
          <w:p w14:paraId="799FAD09" w14:textId="77777777" w:rsidR="008C598D" w:rsidRDefault="008C598D">
            <w:pPr>
              <w:snapToGrid w:val="0"/>
              <w:spacing w:line="560" w:lineRule="exact"/>
              <w:jc w:val="center"/>
              <w:rPr>
                <w:rFonts w:ascii="Arial Narrow" w:eastAsia="仿宋_GB2312" w:hAnsi="Arial Narrow" w:cs="Arial"/>
                <w:sz w:val="28"/>
                <w:szCs w:val="28"/>
              </w:rPr>
            </w:pPr>
            <w:r>
              <w:rPr>
                <w:rFonts w:ascii="Arial Narrow" w:eastAsia="仿宋_GB2312" w:hAnsi="Arial Narrow" w:cs="Arial" w:hint="eastAsia"/>
                <w:sz w:val="28"/>
                <w:szCs w:val="28"/>
              </w:rPr>
              <w:t>登录及信息检查</w:t>
            </w:r>
          </w:p>
        </w:tc>
      </w:tr>
      <w:tr w:rsidR="008C598D" w14:paraId="493D3FE2" w14:textId="77777777">
        <w:trPr>
          <w:jc w:val="center"/>
        </w:trPr>
        <w:tc>
          <w:tcPr>
            <w:tcW w:w="2382" w:type="dxa"/>
            <w:vMerge/>
            <w:vAlign w:val="center"/>
          </w:tcPr>
          <w:p w14:paraId="00CC09F0" w14:textId="77777777" w:rsidR="008C598D" w:rsidRDefault="008C598D">
            <w:pPr>
              <w:snapToGrid w:val="0"/>
              <w:spacing w:line="560" w:lineRule="exact"/>
              <w:jc w:val="center"/>
              <w:rPr>
                <w:rFonts w:ascii="Arial Narrow" w:eastAsia="仿宋_GB2312" w:hAnsi="Arial Narrow" w:cs="Arial"/>
                <w:sz w:val="28"/>
                <w:szCs w:val="28"/>
              </w:rPr>
            </w:pPr>
          </w:p>
        </w:tc>
        <w:tc>
          <w:tcPr>
            <w:tcW w:w="2968" w:type="dxa"/>
            <w:vAlign w:val="center"/>
          </w:tcPr>
          <w:p w14:paraId="2EA5EC38" w14:textId="77777777" w:rsidR="008C598D" w:rsidRDefault="008C598D">
            <w:pPr>
              <w:snapToGrid w:val="0"/>
              <w:spacing w:line="560" w:lineRule="exact"/>
              <w:jc w:val="center"/>
              <w:rPr>
                <w:rFonts w:ascii="Arial Narrow" w:eastAsia="仿宋_GB2312" w:hAnsi="Arial Narrow" w:cs="Arial"/>
                <w:sz w:val="28"/>
                <w:szCs w:val="28"/>
              </w:rPr>
            </w:pPr>
            <w:r>
              <w:rPr>
                <w:rFonts w:ascii="Arial Narrow" w:eastAsia="仿宋_GB2312" w:hAnsi="Arial Narrow" w:cs="Arial" w:hint="eastAsia"/>
                <w:sz w:val="28"/>
                <w:szCs w:val="28"/>
              </w:rPr>
              <w:t>9:00~12:00</w:t>
            </w:r>
          </w:p>
        </w:tc>
        <w:tc>
          <w:tcPr>
            <w:tcW w:w="3680" w:type="dxa"/>
            <w:vAlign w:val="center"/>
          </w:tcPr>
          <w:p w14:paraId="2E63E462" w14:textId="77777777" w:rsidR="008C598D" w:rsidRDefault="008C598D">
            <w:pPr>
              <w:snapToGrid w:val="0"/>
              <w:spacing w:line="560" w:lineRule="exact"/>
              <w:jc w:val="center"/>
              <w:rPr>
                <w:rFonts w:ascii="Arial Narrow" w:eastAsia="仿宋_GB2312" w:hAnsi="Arial Narrow" w:cs="Arial"/>
                <w:sz w:val="28"/>
                <w:szCs w:val="28"/>
              </w:rPr>
            </w:pPr>
            <w:r>
              <w:rPr>
                <w:rFonts w:ascii="Arial Narrow" w:eastAsia="仿宋_GB2312" w:hAnsi="Arial Narrow" w:cs="Arial" w:hint="eastAsia"/>
                <w:sz w:val="28"/>
                <w:szCs w:val="28"/>
              </w:rPr>
              <w:t>财务技能部分</w:t>
            </w:r>
          </w:p>
        </w:tc>
      </w:tr>
      <w:tr w:rsidR="005A47FF" w14:paraId="2CA6F6F0" w14:textId="77777777">
        <w:trPr>
          <w:jc w:val="center"/>
        </w:trPr>
        <w:tc>
          <w:tcPr>
            <w:tcW w:w="2382" w:type="dxa"/>
            <w:vAlign w:val="center"/>
          </w:tcPr>
          <w:p w14:paraId="4DC88CBE" w14:textId="77777777" w:rsidR="005A47FF" w:rsidRDefault="00DA7C10">
            <w:pPr>
              <w:snapToGrid w:val="0"/>
              <w:spacing w:line="560" w:lineRule="exact"/>
              <w:jc w:val="center"/>
              <w:rPr>
                <w:rFonts w:ascii="Arial Narrow" w:eastAsia="仿宋_GB2312" w:hAnsi="Arial Narrow" w:cs="Arial"/>
                <w:sz w:val="28"/>
                <w:szCs w:val="28"/>
              </w:rPr>
            </w:pPr>
            <w:r>
              <w:rPr>
                <w:rFonts w:ascii="Arial Narrow" w:eastAsia="仿宋_GB2312" w:hAnsi="Arial Narrow" w:cs="Arial" w:hint="eastAsia"/>
                <w:sz w:val="28"/>
                <w:szCs w:val="28"/>
              </w:rPr>
              <w:t>比赛日下午</w:t>
            </w:r>
          </w:p>
        </w:tc>
        <w:tc>
          <w:tcPr>
            <w:tcW w:w="2968" w:type="dxa"/>
            <w:vAlign w:val="center"/>
          </w:tcPr>
          <w:p w14:paraId="21CC29B2" w14:textId="77777777" w:rsidR="005A47FF" w:rsidRDefault="00DA7C10">
            <w:pPr>
              <w:snapToGrid w:val="0"/>
              <w:spacing w:line="560" w:lineRule="exact"/>
              <w:jc w:val="center"/>
              <w:rPr>
                <w:rFonts w:ascii="Arial Narrow" w:eastAsia="仿宋_GB2312" w:hAnsi="Arial Narrow" w:cs="Arial"/>
                <w:sz w:val="28"/>
                <w:szCs w:val="28"/>
              </w:rPr>
            </w:pPr>
            <w:r>
              <w:rPr>
                <w:rFonts w:ascii="Arial Narrow" w:eastAsia="仿宋_GB2312" w:hAnsi="Arial Narrow" w:cs="Arial" w:hint="eastAsia"/>
                <w:sz w:val="28"/>
                <w:szCs w:val="28"/>
              </w:rPr>
              <w:t>2:30~5:30</w:t>
            </w:r>
          </w:p>
        </w:tc>
        <w:tc>
          <w:tcPr>
            <w:tcW w:w="3680" w:type="dxa"/>
            <w:vAlign w:val="center"/>
          </w:tcPr>
          <w:p w14:paraId="30684EE2" w14:textId="77777777" w:rsidR="005A47FF" w:rsidRDefault="00DA7C10">
            <w:pPr>
              <w:snapToGrid w:val="0"/>
              <w:spacing w:line="560" w:lineRule="exact"/>
              <w:jc w:val="center"/>
              <w:rPr>
                <w:rFonts w:ascii="Arial Narrow" w:eastAsia="仿宋_GB2312" w:hAnsi="Arial Narrow" w:cs="Arial"/>
                <w:sz w:val="28"/>
                <w:szCs w:val="28"/>
              </w:rPr>
            </w:pPr>
            <w:r>
              <w:rPr>
                <w:rFonts w:ascii="Arial Narrow" w:eastAsia="仿宋_GB2312" w:hAnsi="Arial Narrow" w:cs="Arial" w:hint="eastAsia"/>
                <w:sz w:val="28"/>
                <w:szCs w:val="28"/>
              </w:rPr>
              <w:t>税务技能部分</w:t>
            </w:r>
          </w:p>
        </w:tc>
      </w:tr>
    </w:tbl>
    <w:p w14:paraId="1C5C2FEE" w14:textId="77777777" w:rsidR="005A47FF" w:rsidRDefault="005A47FF">
      <w:pPr>
        <w:pStyle w:val="a0"/>
        <w:ind w:leftChars="200" w:left="420" w:firstLineChars="0" w:firstLine="0"/>
      </w:pPr>
    </w:p>
    <w:p w14:paraId="17A76FAA" w14:textId="77777777" w:rsidR="005A47FF" w:rsidRDefault="00DA7C10">
      <w:pPr>
        <w:widowControl w:val="0"/>
        <w:spacing w:line="560" w:lineRule="exact"/>
        <w:ind w:firstLineChars="200" w:firstLine="562"/>
        <w:textAlignment w:val="auto"/>
        <w:outlineLvl w:val="0"/>
        <w:rPr>
          <w:rFonts w:ascii="Arial Narrow" w:eastAsia="仿宋_GB2312" w:hAnsi="Arial Narrow" w:cs="Arial"/>
          <w:b/>
          <w:color w:val="000000"/>
          <w:sz w:val="28"/>
          <w:szCs w:val="28"/>
        </w:rPr>
      </w:pPr>
      <w:r>
        <w:rPr>
          <w:rFonts w:ascii="Arial Narrow" w:eastAsia="仿宋_GB2312" w:hAnsi="Arial Narrow" w:cs="Arial" w:hint="eastAsia"/>
          <w:b/>
          <w:color w:val="000000"/>
          <w:sz w:val="28"/>
          <w:szCs w:val="28"/>
        </w:rPr>
        <w:t>六、竞赛</w:t>
      </w:r>
      <w:proofErr w:type="gramStart"/>
      <w:r>
        <w:rPr>
          <w:rFonts w:ascii="Arial Narrow" w:eastAsia="仿宋_GB2312" w:hAnsi="Arial Narrow" w:cs="Arial" w:hint="eastAsia"/>
          <w:b/>
          <w:color w:val="000000"/>
          <w:sz w:val="28"/>
          <w:szCs w:val="28"/>
        </w:rPr>
        <w:t>赛</w:t>
      </w:r>
      <w:proofErr w:type="gramEnd"/>
      <w:r>
        <w:rPr>
          <w:rFonts w:ascii="Arial Narrow" w:eastAsia="仿宋_GB2312" w:hAnsi="Arial Narrow" w:cs="Arial" w:hint="eastAsia"/>
          <w:b/>
          <w:color w:val="000000"/>
          <w:sz w:val="28"/>
          <w:szCs w:val="28"/>
        </w:rPr>
        <w:t>卷</w:t>
      </w:r>
    </w:p>
    <w:p w14:paraId="0D739B10" w14:textId="77777777" w:rsidR="005A47FF" w:rsidRDefault="00DA7C10">
      <w:pPr>
        <w:ind w:firstLine="570"/>
        <w:jc w:val="left"/>
        <w:rPr>
          <w:rFonts w:ascii="Arial Narrow" w:eastAsia="仿宋_GB2312" w:hAnsi="Arial Narrow" w:cs="Arial"/>
          <w:sz w:val="28"/>
          <w:szCs w:val="28"/>
        </w:rPr>
      </w:pPr>
      <w:r>
        <w:rPr>
          <w:rFonts w:ascii="Arial Narrow" w:eastAsia="仿宋_GB2312" w:hAnsi="Arial Narrow" w:cs="Arial" w:hint="eastAsia"/>
          <w:sz w:val="28"/>
          <w:szCs w:val="28"/>
        </w:rPr>
        <w:t>本赛项竞赛试题采用题库方式，试题库包括</w:t>
      </w:r>
      <w:r w:rsidR="008C598D">
        <w:rPr>
          <w:rFonts w:ascii="Arial Narrow" w:eastAsia="仿宋_GB2312" w:hAnsi="Arial Narrow" w:cs="Arial"/>
          <w:sz w:val="28"/>
          <w:szCs w:val="28"/>
        </w:rPr>
        <w:t>3</w:t>
      </w:r>
      <w:r>
        <w:rPr>
          <w:rFonts w:ascii="Arial Narrow" w:eastAsia="仿宋_GB2312" w:hAnsi="Arial Narrow" w:cs="Arial" w:hint="eastAsia"/>
          <w:sz w:val="28"/>
          <w:szCs w:val="28"/>
        </w:rPr>
        <w:t>套试题方案，正式赛题在比赛前由裁判长指定相关人员抽取。</w:t>
      </w:r>
    </w:p>
    <w:p w14:paraId="2710612C" w14:textId="77777777" w:rsidR="005A47FF" w:rsidRDefault="00DA7C10">
      <w:pPr>
        <w:widowControl w:val="0"/>
        <w:numPr>
          <w:ilvl w:val="0"/>
          <w:numId w:val="3"/>
        </w:numPr>
        <w:spacing w:line="560" w:lineRule="exact"/>
        <w:ind w:firstLineChars="200" w:firstLine="562"/>
        <w:textAlignment w:val="auto"/>
        <w:outlineLvl w:val="0"/>
        <w:rPr>
          <w:rFonts w:ascii="Arial Narrow" w:eastAsia="仿宋_GB2312" w:hAnsi="Arial Narrow" w:cs="Arial"/>
          <w:b/>
          <w:color w:val="000000"/>
          <w:sz w:val="28"/>
          <w:szCs w:val="28"/>
        </w:rPr>
      </w:pPr>
      <w:r>
        <w:rPr>
          <w:rFonts w:ascii="Arial Narrow" w:eastAsia="仿宋_GB2312" w:hAnsi="Arial Narrow" w:cs="Arial" w:hint="eastAsia"/>
          <w:b/>
          <w:color w:val="000000"/>
          <w:sz w:val="28"/>
          <w:szCs w:val="28"/>
        </w:rPr>
        <w:t>竞赛规则</w:t>
      </w:r>
    </w:p>
    <w:p w14:paraId="3A6C9CD7" w14:textId="77777777" w:rsidR="005A47FF" w:rsidRDefault="00DA7C10">
      <w:pPr>
        <w:ind w:firstLine="570"/>
        <w:jc w:val="left"/>
        <w:rPr>
          <w:rFonts w:ascii="Arial Narrow" w:eastAsia="仿宋_GB2312" w:hAnsi="Arial Narrow" w:cs="Arial"/>
          <w:sz w:val="28"/>
          <w:szCs w:val="28"/>
        </w:rPr>
      </w:pPr>
      <w:r>
        <w:rPr>
          <w:rFonts w:ascii="Arial Narrow" w:eastAsia="仿宋_GB2312" w:hAnsi="Arial Narrow" w:cs="Arial" w:hint="eastAsia"/>
          <w:sz w:val="28"/>
          <w:szCs w:val="28"/>
        </w:rPr>
        <w:t>（一）竞赛项目规则</w:t>
      </w:r>
    </w:p>
    <w:p w14:paraId="73C9C55C" w14:textId="77777777" w:rsidR="005A47FF" w:rsidRDefault="00DA7C10">
      <w:pPr>
        <w:ind w:firstLine="570"/>
        <w:jc w:val="left"/>
        <w:rPr>
          <w:rFonts w:ascii="Arial Narrow" w:eastAsia="仿宋_GB2312" w:hAnsi="Arial Narrow" w:cs="Arial"/>
          <w:sz w:val="28"/>
          <w:szCs w:val="28"/>
        </w:rPr>
      </w:pPr>
      <w:r>
        <w:rPr>
          <w:rFonts w:ascii="Arial Narrow" w:eastAsia="仿宋_GB2312" w:hAnsi="Arial Narrow" w:cs="Arial" w:hint="eastAsia"/>
          <w:sz w:val="28"/>
          <w:szCs w:val="28"/>
        </w:rPr>
        <w:t>1.</w:t>
      </w:r>
      <w:r>
        <w:rPr>
          <w:rFonts w:ascii="Arial Narrow" w:eastAsia="仿宋_GB2312" w:hAnsi="Arial Narrow" w:cs="Arial" w:hint="eastAsia"/>
          <w:sz w:val="28"/>
          <w:szCs w:val="28"/>
        </w:rPr>
        <w:t>选手</w:t>
      </w:r>
      <w:proofErr w:type="gramStart"/>
      <w:r>
        <w:rPr>
          <w:rFonts w:ascii="Arial Narrow" w:eastAsia="仿宋_GB2312" w:hAnsi="Arial Narrow" w:cs="Arial" w:hint="eastAsia"/>
          <w:sz w:val="28"/>
          <w:szCs w:val="28"/>
        </w:rPr>
        <w:t>凭大赛</w:t>
      </w:r>
      <w:proofErr w:type="gramEnd"/>
      <w:r>
        <w:rPr>
          <w:rFonts w:ascii="Arial Narrow" w:eastAsia="仿宋_GB2312" w:hAnsi="Arial Narrow" w:cs="Arial" w:hint="eastAsia"/>
          <w:sz w:val="28"/>
          <w:szCs w:val="28"/>
        </w:rPr>
        <w:t>组委会颁发的参赛凭证和身份证参加竞赛及相关活动，在赛场内操作期间应当始终佩带参赛凭证以备检查。</w:t>
      </w:r>
    </w:p>
    <w:p w14:paraId="1EA551C9" w14:textId="77777777" w:rsidR="005A47FF" w:rsidRDefault="00DA7C10">
      <w:pPr>
        <w:ind w:firstLine="570"/>
        <w:jc w:val="left"/>
        <w:rPr>
          <w:rFonts w:ascii="Arial Narrow" w:eastAsia="仿宋_GB2312" w:hAnsi="Arial Narrow" w:cs="Arial"/>
          <w:sz w:val="28"/>
          <w:szCs w:val="28"/>
        </w:rPr>
      </w:pPr>
      <w:r>
        <w:rPr>
          <w:rFonts w:ascii="Arial Narrow" w:eastAsia="仿宋_GB2312" w:hAnsi="Arial Narrow" w:cs="Arial" w:hint="eastAsia"/>
          <w:sz w:val="28"/>
          <w:szCs w:val="28"/>
        </w:rPr>
        <w:t>2.</w:t>
      </w:r>
      <w:r>
        <w:rPr>
          <w:rFonts w:ascii="Arial Narrow" w:eastAsia="仿宋_GB2312" w:hAnsi="Arial Narrow" w:cs="Arial" w:hint="eastAsia"/>
          <w:sz w:val="28"/>
          <w:szCs w:val="28"/>
        </w:rPr>
        <w:t>选手应严格遵守赛场纪律，服从指挥，着装整洁，仪表端庄，讲文明礼貌。各地代表队之间应团结、友好、协作，避免各种矛盾发生。</w:t>
      </w:r>
    </w:p>
    <w:p w14:paraId="473F4D22" w14:textId="77777777" w:rsidR="005A47FF" w:rsidRDefault="00DA7C10">
      <w:pPr>
        <w:ind w:firstLine="570"/>
        <w:jc w:val="left"/>
        <w:rPr>
          <w:rFonts w:ascii="Arial Narrow" w:eastAsia="仿宋_GB2312" w:hAnsi="Arial Narrow" w:cs="Arial"/>
          <w:sz w:val="28"/>
          <w:szCs w:val="28"/>
        </w:rPr>
      </w:pPr>
      <w:r>
        <w:rPr>
          <w:rFonts w:ascii="Arial Narrow" w:eastAsia="仿宋_GB2312" w:hAnsi="Arial Narrow" w:cs="Arial" w:hint="eastAsia"/>
          <w:sz w:val="28"/>
          <w:szCs w:val="28"/>
        </w:rPr>
        <w:t>3.</w:t>
      </w:r>
      <w:r>
        <w:rPr>
          <w:rFonts w:ascii="Arial Narrow" w:eastAsia="仿宋_GB2312" w:hAnsi="Arial Narrow" w:cs="Arial" w:hint="eastAsia"/>
          <w:sz w:val="28"/>
          <w:szCs w:val="28"/>
        </w:rPr>
        <w:t>参赛队在比赛前一天由赛项执委会统一组织熟悉赛场。</w:t>
      </w:r>
    </w:p>
    <w:p w14:paraId="627EE545" w14:textId="77777777" w:rsidR="005A47FF" w:rsidRDefault="00DA7C10">
      <w:pPr>
        <w:ind w:firstLine="570"/>
        <w:jc w:val="left"/>
        <w:rPr>
          <w:rFonts w:ascii="Arial Narrow" w:eastAsia="仿宋_GB2312" w:hAnsi="Arial Narrow" w:cs="Arial"/>
          <w:sz w:val="28"/>
          <w:szCs w:val="28"/>
        </w:rPr>
      </w:pPr>
      <w:r>
        <w:rPr>
          <w:rFonts w:ascii="Arial Narrow" w:eastAsia="仿宋_GB2312" w:hAnsi="Arial Narrow" w:cs="Arial" w:hint="eastAsia"/>
          <w:sz w:val="28"/>
          <w:szCs w:val="28"/>
        </w:rPr>
        <w:t>4.</w:t>
      </w:r>
      <w:r>
        <w:rPr>
          <w:rFonts w:ascii="Arial Narrow" w:eastAsia="仿宋_GB2312" w:hAnsi="Arial Narrow" w:cs="Arial" w:hint="eastAsia"/>
          <w:sz w:val="28"/>
          <w:szCs w:val="28"/>
        </w:rPr>
        <w:t>选手须提前</w:t>
      </w:r>
      <w:r>
        <w:rPr>
          <w:rFonts w:ascii="Arial Narrow" w:eastAsia="仿宋_GB2312" w:hAnsi="Arial Narrow" w:cs="Arial" w:hint="eastAsia"/>
          <w:sz w:val="28"/>
          <w:szCs w:val="28"/>
        </w:rPr>
        <w:t>20</w:t>
      </w:r>
      <w:r>
        <w:rPr>
          <w:rFonts w:ascii="Arial Narrow" w:eastAsia="仿宋_GB2312" w:hAnsi="Arial Narrow" w:cs="Arial" w:hint="eastAsia"/>
          <w:sz w:val="28"/>
          <w:szCs w:val="28"/>
        </w:rPr>
        <w:t>分钟入场，入场必须佩戴参赛证并出示身份证和学生证。不得私自携带任何软硬件工具（各种便携式电脑、各种移动存储设备等）、技术资源、通信工具。按</w:t>
      </w:r>
      <w:proofErr w:type="gramStart"/>
      <w:r>
        <w:rPr>
          <w:rFonts w:ascii="Arial Narrow" w:eastAsia="仿宋_GB2312" w:hAnsi="Arial Narrow" w:cs="Arial" w:hint="eastAsia"/>
          <w:sz w:val="28"/>
          <w:szCs w:val="28"/>
        </w:rPr>
        <w:t>工位号</w:t>
      </w:r>
      <w:proofErr w:type="gramEnd"/>
      <w:r>
        <w:rPr>
          <w:rFonts w:ascii="Arial Narrow" w:eastAsia="仿宋_GB2312" w:hAnsi="Arial Narrow" w:cs="Arial" w:hint="eastAsia"/>
          <w:sz w:val="28"/>
          <w:szCs w:val="28"/>
        </w:rPr>
        <w:t>入座，检查比赛所需竞赛设备齐全后，方可开始比赛。选手在比赛中应注意随时存盘。迟</w:t>
      </w:r>
      <w:r>
        <w:rPr>
          <w:rFonts w:ascii="Arial Narrow" w:eastAsia="仿宋_GB2312" w:hAnsi="Arial Narrow" w:cs="Arial" w:hint="eastAsia"/>
          <w:sz w:val="28"/>
          <w:szCs w:val="28"/>
        </w:rPr>
        <w:lastRenderedPageBreak/>
        <w:t>到超过</w:t>
      </w:r>
      <w:r>
        <w:rPr>
          <w:rFonts w:ascii="Arial Narrow" w:eastAsia="仿宋_GB2312" w:hAnsi="Arial Narrow" w:cs="Arial" w:hint="eastAsia"/>
          <w:sz w:val="28"/>
          <w:szCs w:val="28"/>
        </w:rPr>
        <w:t>10</w:t>
      </w:r>
      <w:r>
        <w:rPr>
          <w:rFonts w:ascii="Arial Narrow" w:eastAsia="仿宋_GB2312" w:hAnsi="Arial Narrow" w:cs="Arial" w:hint="eastAsia"/>
          <w:sz w:val="28"/>
          <w:szCs w:val="28"/>
        </w:rPr>
        <w:t>分钟不得入场。竞赛期间不准出场，竞赛结束后方开始离场。</w:t>
      </w:r>
    </w:p>
    <w:p w14:paraId="392E72B1" w14:textId="77777777" w:rsidR="005A47FF" w:rsidRDefault="00DA7C10">
      <w:pPr>
        <w:ind w:firstLine="570"/>
        <w:jc w:val="left"/>
        <w:rPr>
          <w:rFonts w:ascii="Arial Narrow" w:eastAsia="仿宋_GB2312" w:hAnsi="Arial Narrow" w:cs="Arial"/>
          <w:sz w:val="28"/>
          <w:szCs w:val="28"/>
        </w:rPr>
      </w:pPr>
      <w:r>
        <w:rPr>
          <w:rFonts w:ascii="Arial Narrow" w:eastAsia="仿宋_GB2312" w:hAnsi="Arial Narrow" w:cs="Arial" w:hint="eastAsia"/>
          <w:sz w:val="28"/>
          <w:szCs w:val="28"/>
        </w:rPr>
        <w:t>6.</w:t>
      </w:r>
      <w:r>
        <w:rPr>
          <w:rFonts w:ascii="Arial Narrow" w:eastAsia="仿宋_GB2312" w:hAnsi="Arial Narrow" w:cs="Arial" w:hint="eastAsia"/>
          <w:sz w:val="28"/>
          <w:szCs w:val="28"/>
        </w:rPr>
        <w:t>团体协作比赛过程中，每个参赛队内部成员之间可以互相沟通，但不得向任何其它人员讨论问题，也不得向裁判、巡视和其他必须进入考场的工作人员询问与竞赛项目的操作流程和操作方法有关的问题，如有竞赛题目文字不清、软硬件环境故障的问题时，可向裁判员询问，成员间的沟通谈话不得影响到其他竞赛队伍。</w:t>
      </w:r>
    </w:p>
    <w:p w14:paraId="45F2B5FC" w14:textId="77777777" w:rsidR="005A47FF" w:rsidRDefault="00DA7C10">
      <w:pPr>
        <w:ind w:firstLine="570"/>
        <w:jc w:val="left"/>
        <w:rPr>
          <w:rFonts w:ascii="Arial Narrow" w:eastAsia="仿宋_GB2312" w:hAnsi="Arial Narrow" w:cs="Arial"/>
          <w:sz w:val="28"/>
          <w:szCs w:val="28"/>
        </w:rPr>
      </w:pPr>
      <w:r>
        <w:rPr>
          <w:rFonts w:ascii="Arial Narrow" w:eastAsia="仿宋_GB2312" w:hAnsi="Arial Narrow" w:cs="Arial" w:hint="eastAsia"/>
          <w:sz w:val="28"/>
          <w:szCs w:val="28"/>
        </w:rPr>
        <w:t>7.</w:t>
      </w:r>
      <w:r>
        <w:rPr>
          <w:rFonts w:ascii="Arial Narrow" w:eastAsia="仿宋_GB2312" w:hAnsi="Arial Narrow" w:cs="Arial" w:hint="eastAsia"/>
          <w:sz w:val="28"/>
          <w:szCs w:val="28"/>
        </w:rPr>
        <w:t>竞赛过程中除裁判和其他必须进入考场的工作人员外，任何其他非竞赛选手不得进入竞赛场地。</w:t>
      </w:r>
    </w:p>
    <w:p w14:paraId="0B3C5B8B" w14:textId="77777777" w:rsidR="005A47FF" w:rsidRDefault="00DA7C10">
      <w:pPr>
        <w:ind w:firstLine="570"/>
        <w:jc w:val="left"/>
        <w:rPr>
          <w:rFonts w:ascii="Arial Narrow" w:eastAsia="仿宋_GB2312" w:hAnsi="Arial Narrow" w:cs="Arial"/>
          <w:sz w:val="28"/>
          <w:szCs w:val="28"/>
        </w:rPr>
      </w:pPr>
      <w:r>
        <w:rPr>
          <w:rFonts w:ascii="Arial Narrow" w:eastAsia="仿宋_GB2312" w:hAnsi="Arial Narrow" w:cs="Arial" w:hint="eastAsia"/>
          <w:sz w:val="28"/>
          <w:szCs w:val="28"/>
        </w:rPr>
        <w:t>8.</w:t>
      </w:r>
      <w:r>
        <w:rPr>
          <w:rFonts w:ascii="Arial Narrow" w:eastAsia="仿宋_GB2312" w:hAnsi="Arial Narrow" w:cs="Arial" w:hint="eastAsia"/>
          <w:sz w:val="28"/>
          <w:szCs w:val="28"/>
        </w:rPr>
        <w:t>竞赛结束（或提前完成）后，参赛队要确认成功提交竞赛要求的文件，单项比赛由裁判员与参赛队员一起签字确认，团队协作比赛由裁判员与参赛队队长一起签字确认，参赛队在确认后不得再进行任何操作。</w:t>
      </w:r>
    </w:p>
    <w:p w14:paraId="2590928E" w14:textId="77777777" w:rsidR="005A47FF" w:rsidRDefault="00DA7C10">
      <w:pPr>
        <w:ind w:firstLine="570"/>
        <w:jc w:val="left"/>
        <w:rPr>
          <w:rFonts w:ascii="Arial Narrow" w:eastAsia="仿宋_GB2312" w:hAnsi="Arial Narrow" w:cs="Arial"/>
          <w:sz w:val="28"/>
          <w:szCs w:val="28"/>
        </w:rPr>
      </w:pPr>
      <w:r>
        <w:rPr>
          <w:rFonts w:ascii="Arial Narrow" w:eastAsia="仿宋_GB2312" w:hAnsi="Arial Narrow" w:cs="Arial" w:hint="eastAsia"/>
          <w:sz w:val="28"/>
          <w:szCs w:val="28"/>
        </w:rPr>
        <w:t>9.</w:t>
      </w:r>
      <w:r>
        <w:rPr>
          <w:rFonts w:ascii="Arial Narrow" w:eastAsia="仿宋_GB2312" w:hAnsi="Arial Narrow" w:cs="Arial" w:hint="eastAsia"/>
          <w:sz w:val="28"/>
          <w:szCs w:val="28"/>
        </w:rPr>
        <w:t>其他未尽事宜，将在竞赛指南或赛前说明会向各领队做详细说明。</w:t>
      </w:r>
    </w:p>
    <w:p w14:paraId="365307C3" w14:textId="77777777" w:rsidR="005A47FF" w:rsidRDefault="00DA7C10">
      <w:pPr>
        <w:ind w:firstLine="570"/>
        <w:jc w:val="left"/>
        <w:rPr>
          <w:rFonts w:ascii="Arial Narrow" w:eastAsia="仿宋_GB2312" w:hAnsi="Arial Narrow" w:cs="Arial"/>
          <w:sz w:val="28"/>
          <w:szCs w:val="28"/>
        </w:rPr>
      </w:pPr>
      <w:r>
        <w:rPr>
          <w:rFonts w:ascii="Arial Narrow" w:eastAsia="仿宋_GB2312" w:hAnsi="Arial Narrow" w:cs="Arial" w:hint="eastAsia"/>
          <w:sz w:val="28"/>
          <w:szCs w:val="28"/>
        </w:rPr>
        <w:t>（二）赛项细则</w:t>
      </w:r>
    </w:p>
    <w:p w14:paraId="2A5D83D5" w14:textId="77777777" w:rsidR="005A47FF" w:rsidRDefault="00DA7C10">
      <w:pPr>
        <w:ind w:firstLine="570"/>
        <w:jc w:val="left"/>
        <w:rPr>
          <w:rFonts w:ascii="Arial Narrow" w:eastAsia="仿宋_GB2312" w:hAnsi="Arial Narrow" w:cs="Arial"/>
          <w:sz w:val="28"/>
          <w:szCs w:val="28"/>
        </w:rPr>
      </w:pPr>
      <w:r>
        <w:rPr>
          <w:rFonts w:ascii="Arial Narrow" w:eastAsia="仿宋_GB2312" w:hAnsi="Arial Narrow" w:cs="Arial" w:hint="eastAsia"/>
          <w:sz w:val="28"/>
          <w:szCs w:val="28"/>
        </w:rPr>
        <w:t>1.</w:t>
      </w:r>
      <w:r>
        <w:rPr>
          <w:rFonts w:ascii="Arial Narrow" w:eastAsia="仿宋_GB2312" w:hAnsi="Arial Narrow" w:cs="Arial" w:hint="eastAsia"/>
          <w:sz w:val="28"/>
          <w:szCs w:val="28"/>
        </w:rPr>
        <w:t>财务</w:t>
      </w:r>
      <w:r w:rsidR="008E7C71">
        <w:rPr>
          <w:rFonts w:ascii="Arial Narrow" w:eastAsia="仿宋_GB2312" w:hAnsi="Arial Narrow" w:cs="Arial" w:hint="eastAsia"/>
          <w:sz w:val="28"/>
          <w:szCs w:val="28"/>
        </w:rPr>
        <w:t>技能</w:t>
      </w:r>
      <w:r>
        <w:rPr>
          <w:rFonts w:ascii="Arial Narrow" w:eastAsia="仿宋_GB2312" w:hAnsi="Arial Narrow" w:cs="Arial" w:hint="eastAsia"/>
          <w:sz w:val="28"/>
          <w:szCs w:val="28"/>
        </w:rPr>
        <w:t>由出纳、会计</w:t>
      </w:r>
      <w:r w:rsidR="008E7C71">
        <w:rPr>
          <w:rFonts w:ascii="Arial Narrow" w:eastAsia="仿宋_GB2312" w:hAnsi="Arial Narrow" w:cs="Arial" w:hint="eastAsia"/>
          <w:sz w:val="28"/>
          <w:szCs w:val="28"/>
        </w:rPr>
        <w:t>、会计主管三个岗位协作完成，选手岗位由参赛学校在赛前自行指定。</w:t>
      </w:r>
      <w:r>
        <w:rPr>
          <w:rFonts w:ascii="Arial Narrow" w:eastAsia="仿宋_GB2312" w:hAnsi="Arial Narrow" w:cs="Arial" w:hint="eastAsia"/>
          <w:sz w:val="28"/>
          <w:szCs w:val="28"/>
        </w:rPr>
        <w:t>税务</w:t>
      </w:r>
      <w:r w:rsidR="004A3E99">
        <w:rPr>
          <w:rFonts w:ascii="Arial Narrow" w:eastAsia="仿宋_GB2312" w:hAnsi="Arial Narrow" w:cs="Arial" w:hint="eastAsia"/>
          <w:sz w:val="28"/>
          <w:szCs w:val="28"/>
        </w:rPr>
        <w:t>技能</w:t>
      </w:r>
      <w:r>
        <w:rPr>
          <w:rFonts w:ascii="Arial Narrow" w:eastAsia="仿宋_GB2312" w:hAnsi="Arial Narrow" w:cs="Arial" w:hint="eastAsia"/>
          <w:sz w:val="28"/>
          <w:szCs w:val="28"/>
        </w:rPr>
        <w:t>根据比赛要求单独完成相应的业务处理任务。</w:t>
      </w:r>
    </w:p>
    <w:p w14:paraId="60973A80" w14:textId="77777777" w:rsidR="005A47FF" w:rsidRDefault="00DA7C10">
      <w:pPr>
        <w:ind w:firstLine="570"/>
        <w:jc w:val="left"/>
        <w:rPr>
          <w:rFonts w:ascii="Arial Narrow" w:eastAsia="仿宋_GB2312" w:hAnsi="Arial Narrow" w:cs="Arial"/>
          <w:sz w:val="28"/>
          <w:szCs w:val="28"/>
        </w:rPr>
      </w:pPr>
      <w:r>
        <w:rPr>
          <w:rFonts w:ascii="Arial Narrow" w:eastAsia="仿宋_GB2312" w:hAnsi="Arial Narrow" w:cs="Arial" w:hint="eastAsia"/>
          <w:sz w:val="28"/>
          <w:szCs w:val="28"/>
        </w:rPr>
        <w:t>2.</w:t>
      </w:r>
      <w:r>
        <w:rPr>
          <w:rFonts w:ascii="Arial Narrow" w:eastAsia="仿宋_GB2312" w:hAnsi="Arial Narrow" w:cs="Arial" w:hint="eastAsia"/>
          <w:sz w:val="28"/>
          <w:szCs w:val="28"/>
        </w:rPr>
        <w:t>选手登录相关网页中输入准考证号，检查登录信息与各自岗位信息是否相符。待比赛时间到后，方可开始答题，考试系统自动倒计时。</w:t>
      </w:r>
      <w:r>
        <w:rPr>
          <w:rFonts w:ascii="Arial Narrow" w:eastAsia="仿宋_GB2312" w:hAnsi="Arial Narrow" w:cs="Arial" w:hint="eastAsia"/>
          <w:sz w:val="28"/>
          <w:szCs w:val="28"/>
        </w:rPr>
        <w:t xml:space="preserve"> </w:t>
      </w:r>
    </w:p>
    <w:p w14:paraId="24AC1C37" w14:textId="5528D932" w:rsidR="005A47FF" w:rsidRDefault="00DA7C10">
      <w:pPr>
        <w:ind w:firstLine="570"/>
        <w:jc w:val="left"/>
        <w:rPr>
          <w:rFonts w:ascii="Arial Narrow" w:eastAsia="仿宋_GB2312" w:hAnsi="Arial Narrow" w:cs="Arial"/>
          <w:sz w:val="28"/>
          <w:szCs w:val="28"/>
        </w:rPr>
      </w:pPr>
      <w:r>
        <w:rPr>
          <w:rFonts w:ascii="Arial Narrow" w:eastAsia="仿宋_GB2312" w:hAnsi="Arial Narrow" w:cs="Arial" w:hint="eastAsia"/>
          <w:sz w:val="28"/>
          <w:szCs w:val="28"/>
        </w:rPr>
        <w:lastRenderedPageBreak/>
        <w:t>3.</w:t>
      </w:r>
      <w:r>
        <w:rPr>
          <w:rFonts w:ascii="Arial Narrow" w:eastAsia="仿宋_GB2312" w:hAnsi="Arial Narrow" w:cs="Arial" w:hint="eastAsia"/>
          <w:sz w:val="28"/>
          <w:szCs w:val="28"/>
        </w:rPr>
        <w:t>依据《小企业会计准则》、现行税法</w:t>
      </w:r>
      <w:r w:rsidRPr="00886854">
        <w:rPr>
          <w:rFonts w:ascii="Arial Narrow" w:eastAsia="仿宋_GB2312" w:hAnsi="Arial Narrow" w:cs="Arial" w:hint="eastAsia"/>
          <w:sz w:val="28"/>
          <w:szCs w:val="28"/>
        </w:rPr>
        <w:t xml:space="preserve"> </w:t>
      </w:r>
      <w:r w:rsidRPr="00886854">
        <w:rPr>
          <w:rFonts w:ascii="Arial Narrow" w:eastAsia="仿宋_GB2312" w:hAnsi="Arial Narrow" w:cs="Arial" w:hint="eastAsia"/>
          <w:sz w:val="28"/>
          <w:szCs w:val="28"/>
        </w:rPr>
        <w:t>（</w:t>
      </w:r>
      <w:r w:rsidRPr="00886854">
        <w:rPr>
          <w:rFonts w:ascii="Arial Narrow" w:eastAsia="仿宋_GB2312" w:hAnsi="Arial Narrow" w:cs="Arial" w:hint="eastAsia"/>
          <w:sz w:val="28"/>
          <w:szCs w:val="28"/>
        </w:rPr>
        <w:t>20</w:t>
      </w:r>
      <w:r w:rsidR="00886854" w:rsidRPr="00886854">
        <w:rPr>
          <w:rFonts w:ascii="Arial Narrow" w:eastAsia="仿宋_GB2312" w:hAnsi="Arial Narrow" w:cs="Arial"/>
          <w:sz w:val="28"/>
          <w:szCs w:val="28"/>
        </w:rPr>
        <w:t>21</w:t>
      </w:r>
      <w:r w:rsidRPr="00886854">
        <w:rPr>
          <w:rFonts w:ascii="Arial Narrow" w:eastAsia="仿宋_GB2312" w:hAnsi="Arial Narrow" w:cs="Arial" w:hint="eastAsia"/>
          <w:sz w:val="28"/>
          <w:szCs w:val="28"/>
        </w:rPr>
        <w:t>年</w:t>
      </w:r>
      <w:r w:rsidR="00886854" w:rsidRPr="00886854">
        <w:rPr>
          <w:rFonts w:ascii="Arial Narrow" w:eastAsia="仿宋_GB2312" w:hAnsi="Arial Narrow" w:cs="Arial"/>
          <w:sz w:val="28"/>
          <w:szCs w:val="28"/>
        </w:rPr>
        <w:t>12</w:t>
      </w:r>
      <w:r w:rsidRPr="00886854">
        <w:rPr>
          <w:rFonts w:ascii="Arial Narrow" w:eastAsia="仿宋_GB2312" w:hAnsi="Arial Narrow" w:cs="Arial" w:hint="eastAsia"/>
          <w:sz w:val="28"/>
          <w:szCs w:val="28"/>
        </w:rPr>
        <w:t>月）</w:t>
      </w:r>
      <w:r>
        <w:rPr>
          <w:rFonts w:ascii="Arial Narrow" w:eastAsia="仿宋_GB2312" w:hAnsi="Arial Narrow" w:cs="Arial" w:hint="eastAsia"/>
          <w:sz w:val="28"/>
          <w:szCs w:val="28"/>
        </w:rPr>
        <w:t>和财政部会计基础工作规范处理经济业务。</w:t>
      </w:r>
      <w:r>
        <w:rPr>
          <w:rFonts w:ascii="Arial Narrow" w:eastAsia="仿宋_GB2312" w:hAnsi="Arial Narrow" w:cs="Arial" w:hint="eastAsia"/>
          <w:sz w:val="28"/>
          <w:szCs w:val="28"/>
        </w:rPr>
        <w:t xml:space="preserve"> </w:t>
      </w:r>
    </w:p>
    <w:p w14:paraId="79C32A0A" w14:textId="77777777" w:rsidR="005A47FF" w:rsidRDefault="00DA7C10">
      <w:pPr>
        <w:ind w:firstLine="570"/>
        <w:jc w:val="left"/>
        <w:rPr>
          <w:rFonts w:ascii="Arial Narrow" w:eastAsia="仿宋_GB2312" w:hAnsi="Arial Narrow" w:cs="Arial"/>
          <w:sz w:val="28"/>
          <w:szCs w:val="28"/>
        </w:rPr>
      </w:pPr>
      <w:r>
        <w:rPr>
          <w:rFonts w:ascii="Arial Narrow" w:eastAsia="仿宋_GB2312" w:hAnsi="Arial Narrow" w:cs="Arial" w:hint="eastAsia"/>
          <w:sz w:val="28"/>
          <w:szCs w:val="28"/>
        </w:rPr>
        <w:t>4.</w:t>
      </w:r>
      <w:r>
        <w:rPr>
          <w:rFonts w:ascii="Arial Narrow" w:eastAsia="仿宋_GB2312" w:hAnsi="Arial Narrow" w:cs="Arial" w:hint="eastAsia"/>
          <w:sz w:val="28"/>
          <w:szCs w:val="28"/>
        </w:rPr>
        <w:t>按照比赛系统操作要求，完成原始凭证的填制与审核、记账凭证的编制与审核、科目汇总表的编制、账簿登记、银行存款余额调节表的编制、资产负债表和利润表的编制等。</w:t>
      </w:r>
      <w:r>
        <w:rPr>
          <w:rFonts w:ascii="Arial Narrow" w:eastAsia="仿宋_GB2312" w:hAnsi="Arial Narrow" w:cs="Arial" w:hint="eastAsia"/>
          <w:sz w:val="28"/>
          <w:szCs w:val="28"/>
        </w:rPr>
        <w:t xml:space="preserve"> </w:t>
      </w:r>
    </w:p>
    <w:p w14:paraId="4F30CD73" w14:textId="77777777" w:rsidR="005A47FF" w:rsidRDefault="00DA7C10">
      <w:pPr>
        <w:ind w:firstLine="570"/>
        <w:jc w:val="left"/>
        <w:rPr>
          <w:rFonts w:ascii="Arial Narrow" w:eastAsia="仿宋_GB2312" w:hAnsi="Arial Narrow" w:cs="Arial"/>
          <w:sz w:val="28"/>
          <w:szCs w:val="28"/>
        </w:rPr>
      </w:pPr>
      <w:r>
        <w:rPr>
          <w:rFonts w:ascii="Arial Narrow" w:eastAsia="仿宋_GB2312" w:hAnsi="Arial Narrow" w:cs="Arial" w:hint="eastAsia"/>
          <w:sz w:val="28"/>
          <w:szCs w:val="28"/>
        </w:rPr>
        <w:t>5.</w:t>
      </w:r>
      <w:r>
        <w:rPr>
          <w:rFonts w:ascii="Arial Narrow" w:eastAsia="仿宋_GB2312" w:hAnsi="Arial Narrow" w:cs="Arial" w:hint="eastAsia"/>
          <w:sz w:val="28"/>
          <w:szCs w:val="28"/>
        </w:rPr>
        <w:t>比赛结束时系统会自动收卷。</w:t>
      </w:r>
    </w:p>
    <w:p w14:paraId="1E468C85" w14:textId="77777777" w:rsidR="005A47FF" w:rsidRDefault="00DA7C10">
      <w:pPr>
        <w:widowControl w:val="0"/>
        <w:numPr>
          <w:ilvl w:val="0"/>
          <w:numId w:val="3"/>
        </w:numPr>
        <w:spacing w:line="560" w:lineRule="exact"/>
        <w:ind w:firstLineChars="200" w:firstLine="562"/>
        <w:textAlignment w:val="auto"/>
        <w:outlineLvl w:val="0"/>
        <w:rPr>
          <w:rFonts w:ascii="Arial Narrow" w:eastAsia="仿宋_GB2312" w:hAnsi="Arial Narrow" w:cs="Arial"/>
          <w:b/>
          <w:color w:val="000000"/>
          <w:sz w:val="28"/>
          <w:szCs w:val="28"/>
        </w:rPr>
      </w:pPr>
      <w:r>
        <w:rPr>
          <w:rFonts w:ascii="Arial Narrow" w:eastAsia="仿宋_GB2312" w:hAnsi="Arial Narrow" w:cs="Arial" w:hint="eastAsia"/>
          <w:b/>
          <w:color w:val="000000"/>
          <w:sz w:val="28"/>
          <w:szCs w:val="28"/>
        </w:rPr>
        <w:t>竞赛环境</w:t>
      </w:r>
    </w:p>
    <w:p w14:paraId="138998B2" w14:textId="77777777" w:rsidR="005A47FF" w:rsidRDefault="00DA7C10">
      <w:pPr>
        <w:spacing w:line="560" w:lineRule="exact"/>
        <w:ind w:firstLine="562"/>
        <w:jc w:val="left"/>
        <w:rPr>
          <w:rFonts w:ascii="Arial Narrow" w:eastAsia="仿宋_GB2312" w:hAnsi="Arial Narrow" w:cs="Arial"/>
          <w:sz w:val="28"/>
          <w:szCs w:val="28"/>
        </w:rPr>
      </w:pPr>
      <w:r>
        <w:rPr>
          <w:rFonts w:ascii="Arial Narrow" w:eastAsia="仿宋_GB2312" w:hAnsi="Arial Narrow" w:cs="Arial" w:hint="eastAsia"/>
          <w:sz w:val="28"/>
          <w:szCs w:val="28"/>
        </w:rPr>
        <w:t>1.</w:t>
      </w:r>
      <w:r>
        <w:rPr>
          <w:rFonts w:ascii="Arial Narrow" w:eastAsia="仿宋_GB2312" w:hAnsi="Arial Narrow" w:cs="Arial" w:hint="eastAsia"/>
          <w:sz w:val="28"/>
          <w:szCs w:val="28"/>
        </w:rPr>
        <w:t>考场服务器环境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8"/>
        <w:gridCol w:w="6734"/>
      </w:tblGrid>
      <w:tr w:rsidR="005A47FF" w14:paraId="24DAAF03" w14:textId="77777777">
        <w:trPr>
          <w:jc w:val="center"/>
        </w:trPr>
        <w:tc>
          <w:tcPr>
            <w:tcW w:w="8522" w:type="dxa"/>
            <w:gridSpan w:val="2"/>
            <w:shd w:val="clear" w:color="auto" w:fill="CCCCCC"/>
          </w:tcPr>
          <w:p w14:paraId="20B397FE" w14:textId="77777777" w:rsidR="005A47FF" w:rsidRDefault="00DA7C10">
            <w:pPr>
              <w:snapToGrid w:val="0"/>
              <w:rPr>
                <w:rFonts w:ascii="仿宋" w:eastAsia="仿宋" w:hAnsi="仿宋"/>
                <w:sz w:val="24"/>
              </w:rPr>
            </w:pPr>
            <w:r>
              <w:rPr>
                <w:rFonts w:ascii="仿宋" w:eastAsia="仿宋" w:hAnsi="仿宋" w:hint="eastAsia"/>
                <w:sz w:val="24"/>
              </w:rPr>
              <w:t>硬件环境</w:t>
            </w:r>
          </w:p>
        </w:tc>
      </w:tr>
      <w:tr w:rsidR="005A47FF" w14:paraId="7E68517F" w14:textId="77777777">
        <w:trPr>
          <w:trHeight w:val="294"/>
          <w:jc w:val="center"/>
        </w:trPr>
        <w:tc>
          <w:tcPr>
            <w:tcW w:w="1788" w:type="dxa"/>
          </w:tcPr>
          <w:p w14:paraId="7478C15B" w14:textId="77777777" w:rsidR="005A47FF" w:rsidRDefault="00DA7C10">
            <w:pPr>
              <w:snapToGrid w:val="0"/>
              <w:rPr>
                <w:rFonts w:ascii="仿宋" w:eastAsia="仿宋" w:hAnsi="仿宋"/>
                <w:sz w:val="24"/>
              </w:rPr>
            </w:pPr>
            <w:r>
              <w:rPr>
                <w:rFonts w:ascii="仿宋" w:eastAsia="仿宋" w:hAnsi="仿宋" w:hint="eastAsia"/>
                <w:sz w:val="24"/>
              </w:rPr>
              <w:t>CPU</w:t>
            </w:r>
          </w:p>
        </w:tc>
        <w:tc>
          <w:tcPr>
            <w:tcW w:w="6734" w:type="dxa"/>
          </w:tcPr>
          <w:p w14:paraId="579EB3E6" w14:textId="77777777" w:rsidR="005A47FF" w:rsidRDefault="00DA7C10">
            <w:pPr>
              <w:snapToGrid w:val="0"/>
              <w:rPr>
                <w:rFonts w:ascii="仿宋" w:eastAsia="仿宋" w:hAnsi="仿宋"/>
                <w:sz w:val="24"/>
              </w:rPr>
            </w:pPr>
            <w:r>
              <w:rPr>
                <w:rFonts w:ascii="仿宋" w:eastAsia="仿宋" w:hAnsi="仿宋" w:hint="eastAsia"/>
                <w:sz w:val="24"/>
              </w:rPr>
              <w:t>Intel(R) 双核CPU 3.0GHZ 以上</w:t>
            </w:r>
          </w:p>
        </w:tc>
      </w:tr>
      <w:tr w:rsidR="005A47FF" w14:paraId="3B1DCAAA" w14:textId="77777777">
        <w:trPr>
          <w:trHeight w:val="292"/>
          <w:jc w:val="center"/>
        </w:trPr>
        <w:tc>
          <w:tcPr>
            <w:tcW w:w="1788" w:type="dxa"/>
          </w:tcPr>
          <w:p w14:paraId="030B7844" w14:textId="77777777" w:rsidR="005A47FF" w:rsidRDefault="00DA7C10">
            <w:pPr>
              <w:snapToGrid w:val="0"/>
              <w:rPr>
                <w:rFonts w:ascii="仿宋" w:eastAsia="仿宋" w:hAnsi="仿宋"/>
                <w:sz w:val="24"/>
              </w:rPr>
            </w:pPr>
            <w:r>
              <w:rPr>
                <w:rFonts w:ascii="仿宋" w:eastAsia="仿宋" w:hAnsi="仿宋" w:hint="eastAsia"/>
                <w:sz w:val="24"/>
              </w:rPr>
              <w:t>内存</w:t>
            </w:r>
          </w:p>
        </w:tc>
        <w:tc>
          <w:tcPr>
            <w:tcW w:w="6734" w:type="dxa"/>
          </w:tcPr>
          <w:p w14:paraId="6A117762" w14:textId="77777777" w:rsidR="005A47FF" w:rsidRDefault="00DA7C10">
            <w:pPr>
              <w:snapToGrid w:val="0"/>
              <w:rPr>
                <w:rFonts w:ascii="仿宋" w:eastAsia="仿宋" w:hAnsi="仿宋"/>
                <w:sz w:val="24"/>
              </w:rPr>
            </w:pPr>
            <w:r>
              <w:rPr>
                <w:rFonts w:ascii="仿宋" w:eastAsia="仿宋" w:hAnsi="仿宋" w:hint="eastAsia"/>
                <w:sz w:val="24"/>
              </w:rPr>
              <w:t>4</w:t>
            </w:r>
            <w:r>
              <w:rPr>
                <w:rFonts w:ascii="仿宋" w:eastAsia="仿宋" w:hAnsi="仿宋"/>
                <w:sz w:val="24"/>
              </w:rPr>
              <w:t xml:space="preserve"> GB</w:t>
            </w:r>
            <w:r>
              <w:rPr>
                <w:rFonts w:ascii="仿宋" w:eastAsia="仿宋" w:hAnsi="仿宋" w:hint="eastAsia"/>
                <w:sz w:val="24"/>
              </w:rPr>
              <w:t>以上</w:t>
            </w:r>
          </w:p>
        </w:tc>
      </w:tr>
      <w:tr w:rsidR="005A47FF" w14:paraId="448C5712" w14:textId="77777777">
        <w:trPr>
          <w:trHeight w:val="292"/>
          <w:jc w:val="center"/>
        </w:trPr>
        <w:tc>
          <w:tcPr>
            <w:tcW w:w="1788" w:type="dxa"/>
          </w:tcPr>
          <w:p w14:paraId="00F4A0FF" w14:textId="77777777" w:rsidR="005A47FF" w:rsidRDefault="00DA7C10">
            <w:pPr>
              <w:snapToGrid w:val="0"/>
              <w:rPr>
                <w:rFonts w:ascii="仿宋" w:eastAsia="仿宋" w:hAnsi="仿宋"/>
                <w:sz w:val="24"/>
              </w:rPr>
            </w:pPr>
            <w:r>
              <w:rPr>
                <w:rFonts w:ascii="仿宋" w:eastAsia="仿宋" w:hAnsi="仿宋" w:hint="eastAsia"/>
                <w:sz w:val="24"/>
              </w:rPr>
              <w:t>硬盘</w:t>
            </w:r>
          </w:p>
        </w:tc>
        <w:tc>
          <w:tcPr>
            <w:tcW w:w="6734" w:type="dxa"/>
          </w:tcPr>
          <w:p w14:paraId="43D103D2" w14:textId="77777777" w:rsidR="005A47FF" w:rsidRDefault="00DA7C10">
            <w:pPr>
              <w:snapToGrid w:val="0"/>
              <w:rPr>
                <w:rFonts w:ascii="仿宋" w:eastAsia="仿宋" w:hAnsi="仿宋"/>
                <w:sz w:val="24"/>
              </w:rPr>
            </w:pPr>
            <w:r>
              <w:rPr>
                <w:rFonts w:ascii="仿宋" w:eastAsia="仿宋" w:hAnsi="仿宋" w:hint="eastAsia"/>
                <w:sz w:val="24"/>
              </w:rPr>
              <w:t>50</w:t>
            </w:r>
            <w:r>
              <w:rPr>
                <w:rFonts w:ascii="仿宋" w:eastAsia="仿宋" w:hAnsi="仿宋"/>
                <w:sz w:val="24"/>
              </w:rPr>
              <w:t xml:space="preserve"> GB </w:t>
            </w:r>
            <w:r>
              <w:rPr>
                <w:rFonts w:ascii="仿宋" w:eastAsia="仿宋" w:hAnsi="仿宋" w:hint="eastAsia"/>
                <w:sz w:val="24"/>
              </w:rPr>
              <w:t>剩余空间以上</w:t>
            </w:r>
          </w:p>
        </w:tc>
      </w:tr>
      <w:tr w:rsidR="005A47FF" w14:paraId="5E7DD9A6" w14:textId="77777777">
        <w:trPr>
          <w:trHeight w:val="292"/>
          <w:jc w:val="center"/>
        </w:trPr>
        <w:tc>
          <w:tcPr>
            <w:tcW w:w="1788" w:type="dxa"/>
            <w:tcBorders>
              <w:bottom w:val="single" w:sz="4" w:space="0" w:color="auto"/>
            </w:tcBorders>
          </w:tcPr>
          <w:p w14:paraId="56F5334A" w14:textId="77777777" w:rsidR="005A47FF" w:rsidRDefault="00DA7C10">
            <w:pPr>
              <w:snapToGrid w:val="0"/>
              <w:rPr>
                <w:rFonts w:ascii="仿宋" w:eastAsia="仿宋" w:hAnsi="仿宋"/>
                <w:sz w:val="24"/>
              </w:rPr>
            </w:pPr>
            <w:r>
              <w:rPr>
                <w:rFonts w:ascii="仿宋" w:eastAsia="仿宋" w:hAnsi="仿宋" w:hint="eastAsia"/>
                <w:sz w:val="24"/>
              </w:rPr>
              <w:t>网卡</w:t>
            </w:r>
          </w:p>
        </w:tc>
        <w:tc>
          <w:tcPr>
            <w:tcW w:w="6734" w:type="dxa"/>
            <w:tcBorders>
              <w:bottom w:val="single" w:sz="4" w:space="0" w:color="auto"/>
            </w:tcBorders>
          </w:tcPr>
          <w:p w14:paraId="17BD915A" w14:textId="77777777" w:rsidR="005A47FF" w:rsidRDefault="00DA7C10">
            <w:pPr>
              <w:snapToGrid w:val="0"/>
              <w:rPr>
                <w:rFonts w:ascii="仿宋" w:eastAsia="仿宋" w:hAnsi="仿宋"/>
                <w:sz w:val="24"/>
              </w:rPr>
            </w:pPr>
            <w:r>
              <w:rPr>
                <w:rFonts w:ascii="仿宋" w:eastAsia="仿宋" w:hAnsi="仿宋" w:hint="eastAsia"/>
                <w:sz w:val="24"/>
              </w:rPr>
              <w:t>百兆网卡以上（建议使用千兆网卡）</w:t>
            </w:r>
          </w:p>
        </w:tc>
      </w:tr>
      <w:tr w:rsidR="005A47FF" w14:paraId="13D73F90" w14:textId="77777777">
        <w:trPr>
          <w:jc w:val="center"/>
        </w:trPr>
        <w:tc>
          <w:tcPr>
            <w:tcW w:w="8522" w:type="dxa"/>
            <w:gridSpan w:val="2"/>
            <w:shd w:val="clear" w:color="auto" w:fill="CCCCCC"/>
          </w:tcPr>
          <w:p w14:paraId="1D1398BD" w14:textId="77777777" w:rsidR="005A47FF" w:rsidRDefault="00DA7C10">
            <w:pPr>
              <w:snapToGrid w:val="0"/>
              <w:rPr>
                <w:rFonts w:ascii="仿宋" w:eastAsia="仿宋" w:hAnsi="仿宋"/>
                <w:sz w:val="24"/>
              </w:rPr>
            </w:pPr>
            <w:r>
              <w:rPr>
                <w:rFonts w:ascii="仿宋" w:eastAsia="仿宋" w:hAnsi="仿宋" w:hint="eastAsia"/>
                <w:sz w:val="24"/>
              </w:rPr>
              <w:t>软件环境</w:t>
            </w:r>
          </w:p>
        </w:tc>
      </w:tr>
      <w:tr w:rsidR="005A47FF" w14:paraId="7B6FBE22" w14:textId="77777777">
        <w:trPr>
          <w:jc w:val="center"/>
        </w:trPr>
        <w:tc>
          <w:tcPr>
            <w:tcW w:w="1788" w:type="dxa"/>
          </w:tcPr>
          <w:p w14:paraId="43AE33EE" w14:textId="77777777" w:rsidR="005A47FF" w:rsidRDefault="00DA7C10">
            <w:pPr>
              <w:snapToGrid w:val="0"/>
              <w:rPr>
                <w:rFonts w:ascii="仿宋" w:eastAsia="仿宋" w:hAnsi="仿宋"/>
                <w:sz w:val="24"/>
              </w:rPr>
            </w:pPr>
            <w:r>
              <w:rPr>
                <w:rFonts w:ascii="仿宋" w:eastAsia="仿宋" w:hAnsi="仿宋" w:hint="eastAsia"/>
                <w:sz w:val="24"/>
              </w:rPr>
              <w:t>操作系统</w:t>
            </w:r>
          </w:p>
        </w:tc>
        <w:tc>
          <w:tcPr>
            <w:tcW w:w="6734" w:type="dxa"/>
          </w:tcPr>
          <w:p w14:paraId="0D0B0948" w14:textId="77777777" w:rsidR="005A47FF" w:rsidRDefault="00DA7C10">
            <w:pPr>
              <w:snapToGrid w:val="0"/>
              <w:rPr>
                <w:rFonts w:ascii="仿宋" w:eastAsia="仿宋" w:hAnsi="仿宋"/>
                <w:sz w:val="24"/>
              </w:rPr>
            </w:pPr>
            <w:r>
              <w:rPr>
                <w:rFonts w:ascii="仿宋" w:eastAsia="仿宋" w:hAnsi="仿宋" w:hint="eastAsia"/>
                <w:sz w:val="24"/>
              </w:rPr>
              <w:t>windows 2008 Server，要求操作系统安装IIS服务。</w:t>
            </w:r>
          </w:p>
        </w:tc>
      </w:tr>
      <w:tr w:rsidR="005A47FF" w14:paraId="4D138C57" w14:textId="77777777">
        <w:trPr>
          <w:jc w:val="center"/>
        </w:trPr>
        <w:tc>
          <w:tcPr>
            <w:tcW w:w="1788" w:type="dxa"/>
          </w:tcPr>
          <w:p w14:paraId="08DE1A49" w14:textId="77777777" w:rsidR="005A47FF" w:rsidRDefault="00DA7C10">
            <w:pPr>
              <w:snapToGrid w:val="0"/>
              <w:rPr>
                <w:rFonts w:ascii="仿宋" w:eastAsia="仿宋" w:hAnsi="仿宋"/>
                <w:sz w:val="24"/>
              </w:rPr>
            </w:pPr>
            <w:r>
              <w:rPr>
                <w:rFonts w:ascii="仿宋" w:eastAsia="仿宋" w:hAnsi="仿宋" w:hint="eastAsia"/>
                <w:sz w:val="24"/>
              </w:rPr>
              <w:t>其他</w:t>
            </w:r>
          </w:p>
        </w:tc>
        <w:tc>
          <w:tcPr>
            <w:tcW w:w="6734" w:type="dxa"/>
          </w:tcPr>
          <w:p w14:paraId="4BA326C7" w14:textId="77777777" w:rsidR="005A47FF" w:rsidRDefault="00DA7C10">
            <w:pPr>
              <w:snapToGrid w:val="0"/>
              <w:rPr>
                <w:rFonts w:ascii="仿宋" w:eastAsia="仿宋" w:hAnsi="仿宋"/>
                <w:sz w:val="24"/>
              </w:rPr>
            </w:pPr>
            <w:r>
              <w:rPr>
                <w:rFonts w:ascii="仿宋" w:eastAsia="仿宋" w:hAnsi="仿宋" w:hint="eastAsia"/>
                <w:sz w:val="24"/>
              </w:rPr>
              <w:t>在操作系统中要求安装</w:t>
            </w:r>
            <w:proofErr w:type="spellStart"/>
            <w:r>
              <w:rPr>
                <w:rFonts w:ascii="仿宋" w:eastAsia="仿宋" w:hAnsi="仿宋"/>
                <w:sz w:val="24"/>
              </w:rPr>
              <w:t>DotNet</w:t>
            </w:r>
            <w:proofErr w:type="spellEnd"/>
            <w:r>
              <w:rPr>
                <w:rFonts w:ascii="仿宋" w:eastAsia="仿宋" w:hAnsi="仿宋"/>
                <w:sz w:val="24"/>
              </w:rPr>
              <w:t xml:space="preserve"> </w:t>
            </w:r>
            <w:r>
              <w:rPr>
                <w:rFonts w:ascii="仿宋" w:eastAsia="仿宋" w:hAnsi="仿宋" w:hint="eastAsia"/>
                <w:sz w:val="24"/>
              </w:rPr>
              <w:t>4</w:t>
            </w:r>
            <w:r>
              <w:rPr>
                <w:rFonts w:ascii="仿宋" w:eastAsia="仿宋" w:hAnsi="仿宋"/>
                <w:sz w:val="24"/>
              </w:rPr>
              <w:t>.0</w:t>
            </w:r>
            <w:r>
              <w:rPr>
                <w:rFonts w:ascii="仿宋" w:eastAsia="仿宋" w:hAnsi="仿宋" w:hint="eastAsia"/>
                <w:sz w:val="24"/>
              </w:rPr>
              <w:t>、</w:t>
            </w:r>
            <w:r>
              <w:rPr>
                <w:rFonts w:ascii="仿宋" w:eastAsia="仿宋" w:hAnsi="仿宋"/>
                <w:sz w:val="24"/>
              </w:rPr>
              <w:t>SQL Server 2008 R2</w:t>
            </w:r>
            <w:r>
              <w:rPr>
                <w:rFonts w:ascii="仿宋" w:eastAsia="仿宋" w:hAnsi="仿宋" w:hint="eastAsia"/>
                <w:sz w:val="24"/>
              </w:rPr>
              <w:t>数据库</w:t>
            </w:r>
          </w:p>
        </w:tc>
      </w:tr>
    </w:tbl>
    <w:p w14:paraId="01FBBC9A" w14:textId="77777777" w:rsidR="005A47FF" w:rsidRDefault="00DA7C10">
      <w:pPr>
        <w:spacing w:line="276" w:lineRule="auto"/>
        <w:ind w:firstLine="562"/>
        <w:jc w:val="left"/>
        <w:rPr>
          <w:rFonts w:ascii="Arial Narrow" w:eastAsia="仿宋_GB2312" w:hAnsi="Arial Narrow" w:cs="Arial"/>
          <w:sz w:val="28"/>
          <w:szCs w:val="28"/>
        </w:rPr>
      </w:pPr>
      <w:bookmarkStart w:id="2" w:name="_Toc328055040"/>
      <w:r>
        <w:rPr>
          <w:rFonts w:ascii="Arial Narrow" w:eastAsia="仿宋_GB2312" w:hAnsi="Arial Narrow" w:cs="Arial" w:hint="eastAsia"/>
          <w:sz w:val="28"/>
          <w:szCs w:val="28"/>
        </w:rPr>
        <w:t>2.</w:t>
      </w:r>
      <w:r>
        <w:rPr>
          <w:rFonts w:ascii="Arial Narrow" w:eastAsia="仿宋_GB2312" w:hAnsi="Arial Narrow" w:cs="Arial" w:hint="eastAsia"/>
          <w:sz w:val="28"/>
          <w:szCs w:val="28"/>
        </w:rPr>
        <w:t>考试服务器的安装前准备</w:t>
      </w:r>
    </w:p>
    <w:p w14:paraId="317F0F00" w14:textId="77777777" w:rsidR="005A47FF" w:rsidRDefault="00DA7C10">
      <w:pPr>
        <w:snapToGrid w:val="0"/>
        <w:spacing w:line="276" w:lineRule="auto"/>
        <w:rPr>
          <w:rFonts w:ascii="Arial Narrow" w:eastAsia="仿宋_GB2312" w:hAnsi="Arial Narrow" w:cs="Arial"/>
          <w:sz w:val="28"/>
          <w:szCs w:val="28"/>
        </w:rPr>
      </w:pPr>
      <w:r>
        <w:rPr>
          <w:rFonts w:ascii="Arial Narrow" w:eastAsia="仿宋_GB2312" w:hAnsi="Arial Narrow" w:cs="Arial" w:hint="eastAsia"/>
          <w:sz w:val="28"/>
          <w:szCs w:val="28"/>
        </w:rPr>
        <w:t xml:space="preserve">    </w:t>
      </w:r>
      <w:r>
        <w:rPr>
          <w:rFonts w:ascii="Arial Narrow" w:eastAsia="仿宋_GB2312" w:hAnsi="Arial Narrow" w:cs="Arial" w:hint="eastAsia"/>
          <w:sz w:val="28"/>
          <w:szCs w:val="28"/>
        </w:rPr>
        <w:t>安装前准备工作：机器上必须安装了</w:t>
      </w:r>
      <w:r>
        <w:rPr>
          <w:rFonts w:ascii="Arial Narrow" w:eastAsia="仿宋_GB2312" w:hAnsi="Arial Narrow" w:cs="Arial" w:hint="eastAsia"/>
          <w:sz w:val="28"/>
          <w:szCs w:val="28"/>
        </w:rPr>
        <w:t>IIS</w:t>
      </w:r>
      <w:r>
        <w:rPr>
          <w:rFonts w:ascii="Arial Narrow" w:eastAsia="仿宋_GB2312" w:hAnsi="Arial Narrow" w:cs="Arial" w:hint="eastAsia"/>
          <w:sz w:val="28"/>
          <w:szCs w:val="28"/>
        </w:rPr>
        <w:t>、</w:t>
      </w:r>
      <w:r>
        <w:rPr>
          <w:rFonts w:ascii="Arial Narrow" w:eastAsia="仿宋_GB2312" w:hAnsi="Arial Narrow" w:cs="Arial" w:hint="eastAsia"/>
          <w:sz w:val="28"/>
          <w:szCs w:val="28"/>
        </w:rPr>
        <w:t>DotNet4.0</w:t>
      </w:r>
      <w:r>
        <w:rPr>
          <w:rFonts w:ascii="Arial Narrow" w:eastAsia="仿宋_GB2312" w:hAnsi="Arial Narrow" w:cs="Arial" w:hint="eastAsia"/>
          <w:sz w:val="28"/>
          <w:szCs w:val="28"/>
        </w:rPr>
        <w:t>、</w:t>
      </w:r>
      <w:r>
        <w:rPr>
          <w:rFonts w:ascii="Arial Narrow" w:eastAsia="仿宋_GB2312" w:hAnsi="Arial Narrow" w:cs="Arial" w:hint="eastAsia"/>
          <w:sz w:val="28"/>
          <w:szCs w:val="28"/>
        </w:rPr>
        <w:t>SQL Server 2008 R2</w:t>
      </w:r>
      <w:r>
        <w:rPr>
          <w:rFonts w:ascii="Arial Narrow" w:eastAsia="仿宋_GB2312" w:hAnsi="Arial Narrow" w:cs="Arial" w:hint="eastAsia"/>
          <w:sz w:val="28"/>
          <w:szCs w:val="28"/>
        </w:rPr>
        <w:t>数据库。安装环境：</w:t>
      </w:r>
      <w:r>
        <w:rPr>
          <w:rFonts w:ascii="Arial Narrow" w:eastAsia="仿宋_GB2312" w:hAnsi="Arial Narrow" w:cs="Arial" w:hint="eastAsia"/>
          <w:sz w:val="28"/>
          <w:szCs w:val="28"/>
        </w:rPr>
        <w:t>Windows 2008 Server + IIS 8.0</w:t>
      </w:r>
      <w:r>
        <w:rPr>
          <w:rFonts w:ascii="Arial Narrow" w:eastAsia="仿宋_GB2312" w:hAnsi="Arial Narrow" w:cs="Arial" w:hint="eastAsia"/>
          <w:sz w:val="28"/>
          <w:szCs w:val="28"/>
        </w:rPr>
        <w:t>。</w:t>
      </w:r>
    </w:p>
    <w:p w14:paraId="726F4F89" w14:textId="77777777" w:rsidR="005A47FF" w:rsidRDefault="00DA7C10">
      <w:pPr>
        <w:snapToGrid w:val="0"/>
        <w:spacing w:line="276" w:lineRule="auto"/>
        <w:rPr>
          <w:rFonts w:ascii="Arial Narrow" w:eastAsia="仿宋_GB2312" w:hAnsi="Arial Narrow" w:cs="Arial"/>
          <w:sz w:val="28"/>
          <w:szCs w:val="28"/>
        </w:rPr>
      </w:pPr>
      <w:r>
        <w:rPr>
          <w:rFonts w:ascii="Arial Narrow" w:eastAsia="仿宋_GB2312" w:hAnsi="Arial Narrow" w:cs="Arial" w:hint="eastAsia"/>
          <w:sz w:val="28"/>
          <w:szCs w:val="28"/>
        </w:rPr>
        <w:t xml:space="preserve">    </w:t>
      </w:r>
      <w:r>
        <w:rPr>
          <w:rFonts w:ascii="Arial Narrow" w:eastAsia="仿宋_GB2312" w:hAnsi="Arial Narrow" w:cs="Arial" w:hint="eastAsia"/>
          <w:sz w:val="28"/>
          <w:szCs w:val="28"/>
        </w:rPr>
        <w:t>达到考试服务器环境安装要求后，确定</w:t>
      </w:r>
      <w:r>
        <w:rPr>
          <w:rFonts w:ascii="Arial Narrow" w:eastAsia="仿宋_GB2312" w:hAnsi="Arial Narrow" w:cs="Arial" w:hint="eastAsia"/>
          <w:sz w:val="28"/>
          <w:szCs w:val="28"/>
        </w:rPr>
        <w:t>IIS</w:t>
      </w:r>
      <w:r>
        <w:rPr>
          <w:rFonts w:ascii="Arial Narrow" w:eastAsia="仿宋_GB2312" w:hAnsi="Arial Narrow" w:cs="Arial" w:hint="eastAsia"/>
          <w:sz w:val="28"/>
          <w:szCs w:val="28"/>
        </w:rPr>
        <w:t>已经启动，检测</w:t>
      </w:r>
      <w:r>
        <w:rPr>
          <w:rFonts w:ascii="Arial Narrow" w:eastAsia="仿宋_GB2312" w:hAnsi="Arial Narrow" w:cs="Arial" w:hint="eastAsia"/>
          <w:sz w:val="28"/>
          <w:szCs w:val="28"/>
        </w:rPr>
        <w:t>WIN2008 SERVER</w:t>
      </w:r>
      <w:r>
        <w:rPr>
          <w:rFonts w:ascii="Arial Narrow" w:eastAsia="仿宋_GB2312" w:hAnsi="Arial Narrow" w:cs="Arial" w:hint="eastAsia"/>
          <w:sz w:val="28"/>
          <w:szCs w:val="28"/>
        </w:rPr>
        <w:t>网络属性中的防火墙设置，关闭</w:t>
      </w:r>
      <w:r>
        <w:rPr>
          <w:rFonts w:ascii="Arial Narrow" w:eastAsia="仿宋_GB2312" w:hAnsi="Arial Narrow" w:cs="Arial" w:hint="eastAsia"/>
          <w:sz w:val="28"/>
          <w:szCs w:val="28"/>
        </w:rPr>
        <w:t>Windows</w:t>
      </w:r>
      <w:r>
        <w:rPr>
          <w:rFonts w:ascii="Arial Narrow" w:eastAsia="仿宋_GB2312" w:hAnsi="Arial Narrow" w:cs="Arial" w:hint="eastAsia"/>
          <w:sz w:val="28"/>
          <w:szCs w:val="28"/>
        </w:rPr>
        <w:t>自带防火墙，再安装考试服务器。</w:t>
      </w:r>
    </w:p>
    <w:p w14:paraId="334B3820" w14:textId="77777777" w:rsidR="005A47FF" w:rsidRDefault="00DA7C10">
      <w:pPr>
        <w:spacing w:line="560" w:lineRule="exact"/>
        <w:ind w:firstLine="562"/>
        <w:jc w:val="left"/>
        <w:rPr>
          <w:rFonts w:ascii="Arial Narrow" w:eastAsia="仿宋_GB2312" w:hAnsi="Arial Narrow" w:cs="Arial"/>
          <w:sz w:val="28"/>
          <w:szCs w:val="28"/>
        </w:rPr>
      </w:pPr>
      <w:bookmarkStart w:id="3" w:name="_Toc514067228"/>
      <w:r>
        <w:rPr>
          <w:rFonts w:ascii="Arial Narrow" w:eastAsia="仿宋_GB2312" w:hAnsi="Arial Narrow" w:cs="Arial" w:hint="eastAsia"/>
          <w:sz w:val="28"/>
          <w:szCs w:val="28"/>
        </w:rPr>
        <w:t>3.</w:t>
      </w:r>
      <w:r>
        <w:rPr>
          <w:rFonts w:ascii="Arial Narrow" w:eastAsia="仿宋_GB2312" w:hAnsi="Arial Narrow" w:cs="Arial" w:hint="eastAsia"/>
          <w:sz w:val="28"/>
          <w:szCs w:val="28"/>
        </w:rPr>
        <w:t>学生</w:t>
      </w:r>
      <w:bookmarkEnd w:id="2"/>
      <w:bookmarkEnd w:id="3"/>
      <w:r>
        <w:rPr>
          <w:rFonts w:ascii="Arial Narrow" w:eastAsia="仿宋_GB2312" w:hAnsi="Arial Narrow" w:cs="Arial" w:hint="eastAsia"/>
          <w:sz w:val="28"/>
          <w:szCs w:val="28"/>
        </w:rPr>
        <w:t>端机器环境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8"/>
        <w:gridCol w:w="6734"/>
      </w:tblGrid>
      <w:tr w:rsidR="005A47FF" w14:paraId="24C5D768" w14:textId="77777777">
        <w:trPr>
          <w:jc w:val="center"/>
        </w:trPr>
        <w:tc>
          <w:tcPr>
            <w:tcW w:w="8522" w:type="dxa"/>
            <w:gridSpan w:val="2"/>
            <w:shd w:val="clear" w:color="auto" w:fill="CCCCCC"/>
          </w:tcPr>
          <w:p w14:paraId="67B4F91E" w14:textId="77777777" w:rsidR="005A47FF" w:rsidRDefault="00DA7C10">
            <w:pPr>
              <w:snapToGrid w:val="0"/>
              <w:rPr>
                <w:rFonts w:ascii="仿宋" w:eastAsia="仿宋" w:hAnsi="仿宋"/>
                <w:sz w:val="28"/>
                <w:szCs w:val="28"/>
              </w:rPr>
            </w:pPr>
            <w:r>
              <w:rPr>
                <w:rFonts w:ascii="仿宋" w:eastAsia="仿宋" w:hAnsi="仿宋" w:hint="eastAsia"/>
                <w:sz w:val="28"/>
                <w:szCs w:val="28"/>
              </w:rPr>
              <w:t>硬件环境</w:t>
            </w:r>
          </w:p>
        </w:tc>
      </w:tr>
      <w:tr w:rsidR="005A47FF" w14:paraId="2F015273" w14:textId="77777777">
        <w:trPr>
          <w:trHeight w:val="294"/>
          <w:jc w:val="center"/>
        </w:trPr>
        <w:tc>
          <w:tcPr>
            <w:tcW w:w="1788" w:type="dxa"/>
          </w:tcPr>
          <w:p w14:paraId="54E56CA6" w14:textId="77777777" w:rsidR="005A47FF" w:rsidRDefault="00DA7C10">
            <w:pPr>
              <w:snapToGrid w:val="0"/>
              <w:rPr>
                <w:rFonts w:ascii="仿宋" w:eastAsia="仿宋" w:hAnsi="仿宋"/>
                <w:sz w:val="28"/>
                <w:szCs w:val="28"/>
              </w:rPr>
            </w:pPr>
            <w:r>
              <w:rPr>
                <w:rFonts w:ascii="仿宋" w:eastAsia="仿宋" w:hAnsi="仿宋" w:hint="eastAsia"/>
                <w:sz w:val="28"/>
                <w:szCs w:val="28"/>
              </w:rPr>
              <w:t>CPU</w:t>
            </w:r>
          </w:p>
        </w:tc>
        <w:tc>
          <w:tcPr>
            <w:tcW w:w="6734" w:type="dxa"/>
          </w:tcPr>
          <w:p w14:paraId="0085FB2B" w14:textId="77777777" w:rsidR="005A47FF" w:rsidRDefault="00DA7C10">
            <w:pPr>
              <w:snapToGrid w:val="0"/>
              <w:rPr>
                <w:rFonts w:ascii="仿宋" w:eastAsia="仿宋" w:hAnsi="仿宋"/>
                <w:sz w:val="28"/>
                <w:szCs w:val="28"/>
              </w:rPr>
            </w:pPr>
            <w:r>
              <w:rPr>
                <w:rFonts w:ascii="仿宋" w:eastAsia="仿宋" w:hAnsi="仿宋" w:hint="eastAsia"/>
                <w:sz w:val="28"/>
                <w:szCs w:val="28"/>
              </w:rPr>
              <w:t>Intel(R) 双核CPU 2.0GHZ 以上</w:t>
            </w:r>
          </w:p>
        </w:tc>
      </w:tr>
      <w:tr w:rsidR="005A47FF" w14:paraId="00ACBFD1" w14:textId="77777777">
        <w:trPr>
          <w:trHeight w:val="292"/>
          <w:jc w:val="center"/>
        </w:trPr>
        <w:tc>
          <w:tcPr>
            <w:tcW w:w="1788" w:type="dxa"/>
          </w:tcPr>
          <w:p w14:paraId="60C4D799" w14:textId="77777777" w:rsidR="005A47FF" w:rsidRDefault="00DA7C10">
            <w:pPr>
              <w:snapToGrid w:val="0"/>
              <w:rPr>
                <w:rFonts w:ascii="仿宋" w:eastAsia="仿宋" w:hAnsi="仿宋"/>
                <w:sz w:val="28"/>
                <w:szCs w:val="28"/>
              </w:rPr>
            </w:pPr>
            <w:r>
              <w:rPr>
                <w:rFonts w:ascii="仿宋" w:eastAsia="仿宋" w:hAnsi="仿宋" w:hint="eastAsia"/>
                <w:sz w:val="28"/>
                <w:szCs w:val="28"/>
              </w:rPr>
              <w:t>内存</w:t>
            </w:r>
          </w:p>
        </w:tc>
        <w:tc>
          <w:tcPr>
            <w:tcW w:w="6734" w:type="dxa"/>
          </w:tcPr>
          <w:p w14:paraId="7A8FFB68" w14:textId="77777777" w:rsidR="005A47FF" w:rsidRDefault="00DA7C10">
            <w:pPr>
              <w:snapToGrid w:val="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 xml:space="preserve"> GB</w:t>
            </w:r>
            <w:r>
              <w:rPr>
                <w:rFonts w:ascii="仿宋" w:eastAsia="仿宋" w:hAnsi="仿宋" w:hint="eastAsia"/>
                <w:sz w:val="28"/>
                <w:szCs w:val="28"/>
              </w:rPr>
              <w:t>以上</w:t>
            </w:r>
          </w:p>
        </w:tc>
      </w:tr>
      <w:tr w:rsidR="005A47FF" w14:paraId="782135D9" w14:textId="77777777">
        <w:trPr>
          <w:trHeight w:val="292"/>
          <w:jc w:val="center"/>
        </w:trPr>
        <w:tc>
          <w:tcPr>
            <w:tcW w:w="1788" w:type="dxa"/>
          </w:tcPr>
          <w:p w14:paraId="7E47724A" w14:textId="77777777" w:rsidR="005A47FF" w:rsidRDefault="00DA7C10">
            <w:pPr>
              <w:snapToGrid w:val="0"/>
              <w:rPr>
                <w:rFonts w:ascii="仿宋" w:eastAsia="仿宋" w:hAnsi="仿宋"/>
                <w:sz w:val="28"/>
                <w:szCs w:val="28"/>
              </w:rPr>
            </w:pPr>
            <w:r>
              <w:rPr>
                <w:rFonts w:ascii="仿宋" w:eastAsia="仿宋" w:hAnsi="仿宋" w:hint="eastAsia"/>
                <w:sz w:val="28"/>
                <w:szCs w:val="28"/>
              </w:rPr>
              <w:t>硬盘</w:t>
            </w:r>
          </w:p>
        </w:tc>
        <w:tc>
          <w:tcPr>
            <w:tcW w:w="6734" w:type="dxa"/>
          </w:tcPr>
          <w:p w14:paraId="15F87806" w14:textId="77777777" w:rsidR="005A47FF" w:rsidRDefault="00DA7C10">
            <w:pPr>
              <w:snapToGrid w:val="0"/>
              <w:rPr>
                <w:rFonts w:ascii="仿宋" w:eastAsia="仿宋" w:hAnsi="仿宋"/>
                <w:sz w:val="28"/>
                <w:szCs w:val="28"/>
              </w:rPr>
            </w:pPr>
            <w:r>
              <w:rPr>
                <w:rFonts w:ascii="仿宋" w:eastAsia="仿宋" w:hAnsi="仿宋" w:hint="eastAsia"/>
                <w:sz w:val="28"/>
                <w:szCs w:val="28"/>
              </w:rPr>
              <w:t>50</w:t>
            </w:r>
            <w:r>
              <w:rPr>
                <w:rFonts w:ascii="仿宋" w:eastAsia="仿宋" w:hAnsi="仿宋"/>
                <w:sz w:val="28"/>
                <w:szCs w:val="28"/>
              </w:rPr>
              <w:t xml:space="preserve"> GB </w:t>
            </w:r>
            <w:r>
              <w:rPr>
                <w:rFonts w:ascii="仿宋" w:eastAsia="仿宋" w:hAnsi="仿宋" w:hint="eastAsia"/>
                <w:sz w:val="28"/>
                <w:szCs w:val="28"/>
              </w:rPr>
              <w:t>剩余空间以上</w:t>
            </w:r>
          </w:p>
        </w:tc>
      </w:tr>
      <w:tr w:rsidR="005A47FF" w14:paraId="23CDBEFB" w14:textId="77777777">
        <w:trPr>
          <w:trHeight w:val="292"/>
          <w:jc w:val="center"/>
        </w:trPr>
        <w:tc>
          <w:tcPr>
            <w:tcW w:w="1788" w:type="dxa"/>
            <w:tcBorders>
              <w:bottom w:val="single" w:sz="4" w:space="0" w:color="auto"/>
            </w:tcBorders>
          </w:tcPr>
          <w:p w14:paraId="2D1BC476" w14:textId="77777777" w:rsidR="005A47FF" w:rsidRDefault="00DA7C10">
            <w:pPr>
              <w:snapToGrid w:val="0"/>
              <w:rPr>
                <w:rFonts w:ascii="仿宋" w:eastAsia="仿宋" w:hAnsi="仿宋"/>
                <w:sz w:val="28"/>
                <w:szCs w:val="28"/>
              </w:rPr>
            </w:pPr>
            <w:r>
              <w:rPr>
                <w:rFonts w:ascii="仿宋" w:eastAsia="仿宋" w:hAnsi="仿宋" w:hint="eastAsia"/>
                <w:sz w:val="28"/>
                <w:szCs w:val="28"/>
              </w:rPr>
              <w:t>网卡</w:t>
            </w:r>
          </w:p>
        </w:tc>
        <w:tc>
          <w:tcPr>
            <w:tcW w:w="6734" w:type="dxa"/>
            <w:tcBorders>
              <w:bottom w:val="single" w:sz="4" w:space="0" w:color="auto"/>
            </w:tcBorders>
          </w:tcPr>
          <w:p w14:paraId="1D4CBBCF" w14:textId="77777777" w:rsidR="005A47FF" w:rsidRDefault="00DA7C10">
            <w:pPr>
              <w:snapToGrid w:val="0"/>
              <w:rPr>
                <w:rFonts w:ascii="仿宋" w:eastAsia="仿宋" w:hAnsi="仿宋"/>
                <w:sz w:val="28"/>
                <w:szCs w:val="28"/>
              </w:rPr>
            </w:pPr>
            <w:r>
              <w:rPr>
                <w:rFonts w:ascii="仿宋" w:eastAsia="仿宋" w:hAnsi="仿宋" w:hint="eastAsia"/>
                <w:sz w:val="28"/>
                <w:szCs w:val="28"/>
              </w:rPr>
              <w:t>百兆网卡以上（建议使用千兆网卡）</w:t>
            </w:r>
          </w:p>
        </w:tc>
      </w:tr>
      <w:tr w:rsidR="005A47FF" w14:paraId="39B590B4" w14:textId="77777777">
        <w:trPr>
          <w:jc w:val="center"/>
        </w:trPr>
        <w:tc>
          <w:tcPr>
            <w:tcW w:w="8522" w:type="dxa"/>
            <w:gridSpan w:val="2"/>
            <w:shd w:val="clear" w:color="auto" w:fill="CCCCCC"/>
          </w:tcPr>
          <w:p w14:paraId="2724614D" w14:textId="77777777" w:rsidR="005A47FF" w:rsidRDefault="00DA7C10">
            <w:pPr>
              <w:snapToGrid w:val="0"/>
              <w:rPr>
                <w:rFonts w:ascii="仿宋" w:eastAsia="仿宋" w:hAnsi="仿宋"/>
                <w:sz w:val="28"/>
                <w:szCs w:val="28"/>
              </w:rPr>
            </w:pPr>
            <w:r>
              <w:rPr>
                <w:rFonts w:ascii="仿宋" w:eastAsia="仿宋" w:hAnsi="仿宋" w:hint="eastAsia"/>
                <w:sz w:val="28"/>
                <w:szCs w:val="28"/>
              </w:rPr>
              <w:t>软件环境</w:t>
            </w:r>
          </w:p>
        </w:tc>
      </w:tr>
      <w:tr w:rsidR="005A47FF" w14:paraId="62B48411" w14:textId="77777777">
        <w:trPr>
          <w:jc w:val="center"/>
        </w:trPr>
        <w:tc>
          <w:tcPr>
            <w:tcW w:w="1788" w:type="dxa"/>
          </w:tcPr>
          <w:p w14:paraId="057D190B" w14:textId="77777777" w:rsidR="005A47FF" w:rsidRDefault="00DA7C10">
            <w:pPr>
              <w:snapToGrid w:val="0"/>
              <w:rPr>
                <w:rFonts w:ascii="仿宋" w:eastAsia="仿宋" w:hAnsi="仿宋"/>
                <w:sz w:val="28"/>
                <w:szCs w:val="28"/>
              </w:rPr>
            </w:pPr>
            <w:r>
              <w:rPr>
                <w:rFonts w:ascii="仿宋" w:eastAsia="仿宋" w:hAnsi="仿宋" w:hint="eastAsia"/>
                <w:sz w:val="28"/>
                <w:szCs w:val="28"/>
              </w:rPr>
              <w:t>操作系统</w:t>
            </w:r>
          </w:p>
        </w:tc>
        <w:tc>
          <w:tcPr>
            <w:tcW w:w="6734" w:type="dxa"/>
          </w:tcPr>
          <w:p w14:paraId="2B3671B2" w14:textId="77777777" w:rsidR="005A47FF" w:rsidRDefault="00DA7C10">
            <w:pPr>
              <w:snapToGrid w:val="0"/>
              <w:rPr>
                <w:rFonts w:ascii="仿宋" w:eastAsia="仿宋" w:hAnsi="仿宋"/>
                <w:sz w:val="28"/>
                <w:szCs w:val="28"/>
              </w:rPr>
            </w:pPr>
            <w:r>
              <w:rPr>
                <w:rFonts w:ascii="仿宋" w:eastAsia="仿宋" w:hAnsi="仿宋" w:hint="eastAsia"/>
                <w:sz w:val="28"/>
                <w:szCs w:val="28"/>
              </w:rPr>
              <w:t>Win7 /</w:t>
            </w:r>
            <w:r>
              <w:rPr>
                <w:rFonts w:ascii="仿宋" w:eastAsia="仿宋" w:hAnsi="仿宋"/>
                <w:sz w:val="28"/>
                <w:szCs w:val="28"/>
              </w:rPr>
              <w:t xml:space="preserve"> </w:t>
            </w:r>
            <w:r>
              <w:rPr>
                <w:rFonts w:ascii="仿宋" w:eastAsia="仿宋" w:hAnsi="仿宋" w:hint="eastAsia"/>
                <w:sz w:val="28"/>
                <w:szCs w:val="28"/>
              </w:rPr>
              <w:t>Windows XP</w:t>
            </w:r>
            <w:r>
              <w:rPr>
                <w:rFonts w:ascii="仿宋" w:eastAsia="仿宋" w:hAnsi="仿宋"/>
                <w:sz w:val="28"/>
                <w:szCs w:val="28"/>
              </w:rPr>
              <w:t xml:space="preserve"> </w:t>
            </w:r>
            <w:r>
              <w:rPr>
                <w:rFonts w:ascii="仿宋" w:eastAsia="仿宋" w:hAnsi="仿宋" w:hint="eastAsia"/>
                <w:sz w:val="28"/>
                <w:szCs w:val="28"/>
              </w:rPr>
              <w:t>SP3（非GHOST版本）</w:t>
            </w:r>
          </w:p>
        </w:tc>
      </w:tr>
      <w:tr w:rsidR="005A47FF" w14:paraId="4EDB5B59" w14:textId="77777777">
        <w:trPr>
          <w:jc w:val="center"/>
        </w:trPr>
        <w:tc>
          <w:tcPr>
            <w:tcW w:w="1788" w:type="dxa"/>
          </w:tcPr>
          <w:p w14:paraId="423B682D" w14:textId="77777777" w:rsidR="005A47FF" w:rsidRDefault="00DA7C10">
            <w:pPr>
              <w:snapToGrid w:val="0"/>
              <w:rPr>
                <w:rFonts w:ascii="仿宋" w:eastAsia="仿宋" w:hAnsi="仿宋"/>
                <w:sz w:val="28"/>
                <w:szCs w:val="28"/>
              </w:rPr>
            </w:pPr>
            <w:r>
              <w:rPr>
                <w:rFonts w:ascii="仿宋" w:eastAsia="仿宋" w:hAnsi="仿宋" w:hint="eastAsia"/>
                <w:sz w:val="28"/>
                <w:szCs w:val="28"/>
              </w:rPr>
              <w:lastRenderedPageBreak/>
              <w:t>数据库管理系统</w:t>
            </w:r>
          </w:p>
        </w:tc>
        <w:tc>
          <w:tcPr>
            <w:tcW w:w="6734" w:type="dxa"/>
          </w:tcPr>
          <w:p w14:paraId="7C1864AE" w14:textId="77777777" w:rsidR="005A47FF" w:rsidRDefault="00DA7C10">
            <w:pPr>
              <w:snapToGrid w:val="0"/>
              <w:rPr>
                <w:rFonts w:ascii="仿宋" w:eastAsia="仿宋" w:hAnsi="仿宋"/>
                <w:sz w:val="28"/>
                <w:szCs w:val="28"/>
              </w:rPr>
            </w:pPr>
            <w:r>
              <w:rPr>
                <w:rFonts w:ascii="仿宋" w:eastAsia="仿宋" w:hAnsi="仿宋" w:hint="eastAsia"/>
                <w:sz w:val="28"/>
                <w:szCs w:val="28"/>
              </w:rPr>
              <w:t>无</w:t>
            </w:r>
          </w:p>
        </w:tc>
      </w:tr>
      <w:tr w:rsidR="005A47FF" w14:paraId="472D73CE" w14:textId="77777777">
        <w:trPr>
          <w:jc w:val="center"/>
        </w:trPr>
        <w:tc>
          <w:tcPr>
            <w:tcW w:w="1788" w:type="dxa"/>
          </w:tcPr>
          <w:p w14:paraId="504C5426" w14:textId="77777777" w:rsidR="005A47FF" w:rsidRDefault="00DA7C10">
            <w:pPr>
              <w:snapToGrid w:val="0"/>
              <w:rPr>
                <w:rFonts w:ascii="仿宋" w:eastAsia="仿宋" w:hAnsi="仿宋"/>
                <w:sz w:val="28"/>
                <w:szCs w:val="28"/>
              </w:rPr>
            </w:pPr>
            <w:r>
              <w:rPr>
                <w:rFonts w:ascii="仿宋" w:eastAsia="仿宋" w:hAnsi="仿宋" w:hint="eastAsia"/>
                <w:sz w:val="28"/>
                <w:szCs w:val="28"/>
              </w:rPr>
              <w:t>其他</w:t>
            </w:r>
          </w:p>
        </w:tc>
        <w:tc>
          <w:tcPr>
            <w:tcW w:w="6734" w:type="dxa"/>
          </w:tcPr>
          <w:p w14:paraId="1B452873" w14:textId="77777777" w:rsidR="005A47FF" w:rsidRDefault="00DA7C10">
            <w:pPr>
              <w:snapToGrid w:val="0"/>
              <w:rPr>
                <w:rFonts w:ascii="仿宋" w:eastAsia="仿宋" w:hAnsi="仿宋"/>
                <w:sz w:val="28"/>
                <w:szCs w:val="28"/>
              </w:rPr>
            </w:pPr>
            <w:r>
              <w:rPr>
                <w:rFonts w:ascii="仿宋" w:eastAsia="仿宋" w:hAnsi="仿宋" w:hint="eastAsia"/>
                <w:sz w:val="28"/>
                <w:szCs w:val="28"/>
              </w:rPr>
              <w:t>使用IE浏览器进行考试</w:t>
            </w:r>
          </w:p>
        </w:tc>
      </w:tr>
      <w:tr w:rsidR="005A47FF" w14:paraId="7E17EE8A" w14:textId="77777777">
        <w:trPr>
          <w:jc w:val="center"/>
        </w:trPr>
        <w:tc>
          <w:tcPr>
            <w:tcW w:w="1788" w:type="dxa"/>
          </w:tcPr>
          <w:p w14:paraId="35C0903C" w14:textId="77777777" w:rsidR="005A47FF" w:rsidRDefault="00DA7C10">
            <w:pPr>
              <w:snapToGrid w:val="0"/>
              <w:rPr>
                <w:rFonts w:ascii="仿宋" w:eastAsia="仿宋" w:hAnsi="仿宋"/>
                <w:sz w:val="28"/>
                <w:szCs w:val="28"/>
              </w:rPr>
            </w:pPr>
            <w:r>
              <w:rPr>
                <w:rFonts w:ascii="仿宋" w:eastAsia="仿宋" w:hAnsi="仿宋" w:hint="eastAsia"/>
                <w:sz w:val="28"/>
                <w:szCs w:val="28"/>
              </w:rPr>
              <w:t>不支持的浏览器</w:t>
            </w:r>
          </w:p>
        </w:tc>
        <w:tc>
          <w:tcPr>
            <w:tcW w:w="6734" w:type="dxa"/>
          </w:tcPr>
          <w:p w14:paraId="376A24F0" w14:textId="77777777" w:rsidR="005A47FF" w:rsidRDefault="00DA7C10">
            <w:pPr>
              <w:snapToGrid w:val="0"/>
              <w:rPr>
                <w:rFonts w:ascii="仿宋" w:eastAsia="仿宋" w:hAnsi="仿宋"/>
                <w:sz w:val="28"/>
                <w:szCs w:val="28"/>
              </w:rPr>
            </w:pPr>
            <w:r>
              <w:rPr>
                <w:rFonts w:ascii="仿宋" w:eastAsia="仿宋" w:hAnsi="仿宋" w:hint="eastAsia"/>
                <w:sz w:val="28"/>
                <w:szCs w:val="28"/>
              </w:rPr>
              <w:t>禁止使用360浏览器，不支持客户端插件右键删除。</w:t>
            </w:r>
          </w:p>
        </w:tc>
      </w:tr>
    </w:tbl>
    <w:p w14:paraId="77271ECA" w14:textId="77777777" w:rsidR="005A47FF" w:rsidRDefault="005A47FF">
      <w:pPr>
        <w:pStyle w:val="a0"/>
        <w:ind w:firstLineChars="0" w:firstLine="0"/>
      </w:pPr>
    </w:p>
    <w:p w14:paraId="32D5128F" w14:textId="77777777" w:rsidR="004A3E99" w:rsidRDefault="00DA7C10" w:rsidP="004A3E99">
      <w:pPr>
        <w:widowControl w:val="0"/>
        <w:numPr>
          <w:ilvl w:val="0"/>
          <w:numId w:val="3"/>
        </w:numPr>
        <w:spacing w:line="560" w:lineRule="exact"/>
        <w:ind w:firstLineChars="200" w:firstLine="562"/>
        <w:textAlignment w:val="auto"/>
        <w:outlineLvl w:val="0"/>
        <w:rPr>
          <w:rFonts w:ascii="Arial Narrow" w:eastAsia="仿宋_GB2312" w:hAnsi="Arial Narrow" w:cs="Arial"/>
          <w:b/>
          <w:color w:val="000000"/>
          <w:sz w:val="28"/>
          <w:szCs w:val="28"/>
        </w:rPr>
      </w:pPr>
      <w:r>
        <w:rPr>
          <w:rFonts w:ascii="Arial Narrow" w:eastAsia="仿宋_GB2312" w:hAnsi="Arial Narrow" w:cs="Arial" w:hint="eastAsia"/>
          <w:b/>
          <w:color w:val="000000"/>
          <w:sz w:val="28"/>
          <w:szCs w:val="28"/>
        </w:rPr>
        <w:t>技术平台</w:t>
      </w:r>
    </w:p>
    <w:p w14:paraId="3335D66F" w14:textId="77777777" w:rsidR="005A47FF" w:rsidRPr="004A3E99" w:rsidRDefault="004A3E99" w:rsidP="004A3E99">
      <w:pPr>
        <w:widowControl w:val="0"/>
        <w:spacing w:line="560" w:lineRule="exact"/>
        <w:ind w:firstLineChars="200" w:firstLine="560"/>
        <w:textAlignment w:val="auto"/>
        <w:outlineLvl w:val="0"/>
        <w:rPr>
          <w:rFonts w:ascii="Arial Narrow" w:eastAsia="仿宋_GB2312" w:hAnsi="Arial Narrow" w:cs="Arial"/>
          <w:b/>
          <w:color w:val="000000"/>
          <w:sz w:val="28"/>
          <w:szCs w:val="28"/>
        </w:rPr>
      </w:pPr>
      <w:r w:rsidRPr="004A3E99">
        <w:rPr>
          <w:rFonts w:ascii="Arial Narrow" w:eastAsia="仿宋_GB2312" w:hAnsi="Arial Narrow" w:cs="Arial" w:hint="eastAsia"/>
          <w:sz w:val="28"/>
          <w:szCs w:val="28"/>
        </w:rPr>
        <w:t>（一）</w:t>
      </w:r>
      <w:r w:rsidR="008E7C71" w:rsidRPr="004A3E99">
        <w:rPr>
          <w:rFonts w:ascii="Arial Narrow" w:eastAsia="仿宋_GB2312" w:hAnsi="Arial Narrow" w:cs="Arial" w:hint="eastAsia"/>
          <w:sz w:val="28"/>
          <w:szCs w:val="28"/>
        </w:rPr>
        <w:t>财务</w:t>
      </w:r>
      <w:r w:rsidRPr="004A3E99">
        <w:rPr>
          <w:rFonts w:ascii="Arial Narrow" w:eastAsia="仿宋_GB2312" w:hAnsi="Arial Narrow" w:cs="Arial" w:hint="eastAsia"/>
          <w:sz w:val="28"/>
          <w:szCs w:val="28"/>
        </w:rPr>
        <w:t>技能</w:t>
      </w:r>
    </w:p>
    <w:p w14:paraId="33703C0A" w14:textId="77777777" w:rsidR="004A3E99" w:rsidRDefault="004A3E99" w:rsidP="004A3E99">
      <w:pPr>
        <w:snapToGrid w:val="0"/>
        <w:ind w:firstLineChars="200" w:firstLine="560"/>
        <w:rPr>
          <w:rFonts w:ascii="Arial Narrow" w:eastAsia="仿宋_GB2312" w:hAnsi="Arial Narrow" w:cs="Arial"/>
          <w:sz w:val="28"/>
          <w:szCs w:val="28"/>
        </w:rPr>
      </w:pPr>
      <w:r>
        <w:rPr>
          <w:rFonts w:ascii="Arial Narrow" w:eastAsia="仿宋_GB2312" w:hAnsi="Arial Narrow" w:cs="Arial" w:hint="eastAsia"/>
          <w:sz w:val="28"/>
          <w:szCs w:val="28"/>
        </w:rPr>
        <w:t>1.</w:t>
      </w:r>
      <w:r w:rsidR="00DA7C10">
        <w:rPr>
          <w:rFonts w:ascii="Arial Narrow" w:eastAsia="仿宋_GB2312" w:hAnsi="Arial Narrow" w:cs="Arial" w:hint="eastAsia"/>
          <w:sz w:val="28"/>
          <w:szCs w:val="28"/>
        </w:rPr>
        <w:t>竞赛平台：企业流程管理实训系统</w:t>
      </w:r>
    </w:p>
    <w:p w14:paraId="73BC0BB2" w14:textId="77777777" w:rsidR="005A47FF" w:rsidRDefault="00DA7C10" w:rsidP="004A3E99">
      <w:pPr>
        <w:snapToGrid w:val="0"/>
        <w:ind w:firstLineChars="200" w:firstLine="560"/>
        <w:rPr>
          <w:rFonts w:ascii="Arial Narrow" w:eastAsia="仿宋_GB2312" w:hAnsi="Arial Narrow" w:cs="Arial"/>
          <w:sz w:val="28"/>
          <w:szCs w:val="28"/>
        </w:rPr>
      </w:pPr>
      <w:r>
        <w:rPr>
          <w:rFonts w:ascii="Arial Narrow" w:eastAsia="仿宋_GB2312" w:hAnsi="Arial Narrow" w:cs="Arial" w:hint="eastAsia"/>
          <w:sz w:val="28"/>
          <w:szCs w:val="28"/>
        </w:rPr>
        <w:t>2.</w:t>
      </w:r>
      <w:r>
        <w:rPr>
          <w:rFonts w:ascii="Arial Narrow" w:eastAsia="仿宋_GB2312" w:hAnsi="Arial Narrow" w:cs="Arial" w:hint="eastAsia"/>
          <w:sz w:val="28"/>
          <w:szCs w:val="28"/>
        </w:rPr>
        <w:t>服务器：服务器</w:t>
      </w:r>
    </w:p>
    <w:p w14:paraId="1019911F" w14:textId="77777777" w:rsidR="005A47FF" w:rsidRDefault="00DA7C10" w:rsidP="004A3E99">
      <w:pPr>
        <w:snapToGrid w:val="0"/>
        <w:ind w:firstLineChars="200" w:firstLine="560"/>
        <w:rPr>
          <w:rFonts w:ascii="Arial Narrow" w:eastAsia="仿宋_GB2312" w:hAnsi="Arial Narrow" w:cs="Arial"/>
          <w:sz w:val="28"/>
          <w:szCs w:val="28"/>
        </w:rPr>
      </w:pPr>
      <w:r>
        <w:rPr>
          <w:rFonts w:ascii="Arial Narrow" w:eastAsia="仿宋_GB2312" w:hAnsi="Arial Narrow" w:cs="Arial" w:hint="eastAsia"/>
          <w:sz w:val="28"/>
          <w:szCs w:val="28"/>
        </w:rPr>
        <w:t>3.</w:t>
      </w:r>
      <w:r>
        <w:rPr>
          <w:rFonts w:ascii="Arial Narrow" w:eastAsia="仿宋_GB2312" w:hAnsi="Arial Narrow" w:cs="Arial" w:hint="eastAsia"/>
          <w:sz w:val="28"/>
          <w:szCs w:val="28"/>
        </w:rPr>
        <w:t>客户端电脑：电脑</w:t>
      </w:r>
    </w:p>
    <w:p w14:paraId="3FE103A4" w14:textId="77777777" w:rsidR="005A47FF" w:rsidRDefault="00DA7C10" w:rsidP="004A3E99">
      <w:pPr>
        <w:snapToGrid w:val="0"/>
        <w:ind w:firstLineChars="200" w:firstLine="560"/>
        <w:rPr>
          <w:rFonts w:ascii="Arial Narrow" w:eastAsia="仿宋_GB2312" w:hAnsi="Arial Narrow" w:cs="Arial"/>
          <w:sz w:val="28"/>
          <w:szCs w:val="28"/>
        </w:rPr>
      </w:pPr>
      <w:r>
        <w:rPr>
          <w:rFonts w:ascii="Arial Narrow" w:eastAsia="仿宋_GB2312" w:hAnsi="Arial Narrow" w:cs="Arial" w:hint="eastAsia"/>
          <w:sz w:val="28"/>
          <w:szCs w:val="28"/>
        </w:rPr>
        <w:t>4.</w:t>
      </w:r>
      <w:r>
        <w:rPr>
          <w:rFonts w:ascii="Arial Narrow" w:eastAsia="仿宋_GB2312" w:hAnsi="Arial Narrow" w:cs="Arial" w:hint="eastAsia"/>
          <w:sz w:val="28"/>
          <w:szCs w:val="28"/>
        </w:rPr>
        <w:t>竞赛设备：备用电脑、财会工具</w:t>
      </w:r>
    </w:p>
    <w:p w14:paraId="365578F4" w14:textId="77777777" w:rsidR="005A47FF" w:rsidRDefault="00DA7C10" w:rsidP="004A3E99">
      <w:pPr>
        <w:snapToGrid w:val="0"/>
        <w:ind w:firstLineChars="200" w:firstLine="560"/>
        <w:rPr>
          <w:rFonts w:ascii="Arial Narrow" w:eastAsia="仿宋_GB2312" w:hAnsi="Arial Narrow" w:cs="Arial"/>
          <w:sz w:val="28"/>
          <w:szCs w:val="28"/>
        </w:rPr>
      </w:pPr>
      <w:r>
        <w:rPr>
          <w:rFonts w:ascii="Arial Narrow" w:eastAsia="仿宋_GB2312" w:hAnsi="Arial Narrow" w:cs="Arial" w:hint="eastAsia"/>
          <w:sz w:val="28"/>
          <w:szCs w:val="28"/>
        </w:rPr>
        <w:t>5.UPS</w:t>
      </w:r>
      <w:r>
        <w:rPr>
          <w:rFonts w:ascii="Arial Narrow" w:eastAsia="仿宋_GB2312" w:hAnsi="Arial Narrow" w:cs="Arial" w:hint="eastAsia"/>
          <w:sz w:val="28"/>
          <w:szCs w:val="28"/>
        </w:rPr>
        <w:t>保障：后备时间</w:t>
      </w:r>
      <w:r>
        <w:rPr>
          <w:rFonts w:ascii="Arial Narrow" w:eastAsia="仿宋_GB2312" w:hAnsi="Arial Narrow" w:cs="Arial" w:hint="eastAsia"/>
          <w:sz w:val="28"/>
          <w:szCs w:val="28"/>
        </w:rPr>
        <w:t>3</w:t>
      </w:r>
      <w:r>
        <w:rPr>
          <w:rFonts w:ascii="Arial Narrow" w:eastAsia="仿宋_GB2312" w:hAnsi="Arial Narrow" w:cs="Arial" w:hint="eastAsia"/>
          <w:sz w:val="28"/>
          <w:szCs w:val="28"/>
        </w:rPr>
        <w:t>小时</w:t>
      </w:r>
    </w:p>
    <w:p w14:paraId="080E0255" w14:textId="77777777" w:rsidR="005A47FF" w:rsidRDefault="004A3E99" w:rsidP="004A3E99">
      <w:pPr>
        <w:tabs>
          <w:tab w:val="left" w:pos="312"/>
        </w:tabs>
        <w:snapToGrid w:val="0"/>
        <w:ind w:left="560"/>
        <w:rPr>
          <w:rFonts w:ascii="Arial Narrow" w:eastAsia="仿宋_GB2312" w:hAnsi="Arial Narrow" w:cs="Arial"/>
          <w:sz w:val="28"/>
          <w:szCs w:val="28"/>
        </w:rPr>
      </w:pPr>
      <w:r>
        <w:rPr>
          <w:rFonts w:ascii="Arial Narrow" w:eastAsia="仿宋_GB2312" w:hAnsi="Arial Narrow" w:cs="Arial" w:hint="eastAsia"/>
          <w:sz w:val="28"/>
          <w:szCs w:val="28"/>
        </w:rPr>
        <w:t>（二）</w:t>
      </w:r>
      <w:r w:rsidR="008E7C71">
        <w:rPr>
          <w:rFonts w:ascii="Arial Narrow" w:eastAsia="仿宋_GB2312" w:hAnsi="Arial Narrow" w:cs="Arial" w:hint="eastAsia"/>
          <w:sz w:val="28"/>
          <w:szCs w:val="28"/>
        </w:rPr>
        <w:t>税务</w:t>
      </w:r>
      <w:r>
        <w:rPr>
          <w:rFonts w:ascii="Arial Narrow" w:eastAsia="仿宋_GB2312" w:hAnsi="Arial Narrow" w:cs="Arial" w:hint="eastAsia"/>
          <w:sz w:val="28"/>
          <w:szCs w:val="28"/>
        </w:rPr>
        <w:t>技能</w:t>
      </w:r>
    </w:p>
    <w:p w14:paraId="1C7C3A9E" w14:textId="77777777" w:rsidR="004A3E99" w:rsidRDefault="00DA7C10" w:rsidP="004A3E99">
      <w:pPr>
        <w:snapToGrid w:val="0"/>
        <w:ind w:firstLineChars="200" w:firstLine="560"/>
        <w:rPr>
          <w:rFonts w:ascii="Arial Narrow" w:eastAsia="仿宋_GB2312" w:hAnsi="Arial Narrow" w:cs="Arial"/>
          <w:sz w:val="28"/>
          <w:szCs w:val="28"/>
        </w:rPr>
      </w:pPr>
      <w:r>
        <w:rPr>
          <w:rFonts w:ascii="Arial Narrow" w:eastAsia="仿宋_GB2312" w:hAnsi="Arial Narrow" w:cs="Arial" w:hint="eastAsia"/>
          <w:sz w:val="28"/>
          <w:szCs w:val="28"/>
        </w:rPr>
        <w:t>1.</w:t>
      </w:r>
      <w:r>
        <w:rPr>
          <w:rFonts w:ascii="Arial Narrow" w:eastAsia="仿宋_GB2312" w:hAnsi="Arial Narrow" w:cs="Arial" w:hint="eastAsia"/>
          <w:sz w:val="28"/>
          <w:szCs w:val="28"/>
        </w:rPr>
        <w:t>竞赛平台：税务综合赛训平台</w:t>
      </w:r>
    </w:p>
    <w:p w14:paraId="64E17AAA" w14:textId="77777777" w:rsidR="005A47FF" w:rsidRDefault="00DA7C10" w:rsidP="004A3E99">
      <w:pPr>
        <w:snapToGrid w:val="0"/>
        <w:ind w:firstLineChars="200" w:firstLine="560"/>
        <w:rPr>
          <w:rFonts w:ascii="Arial Narrow" w:eastAsia="仿宋_GB2312" w:hAnsi="Arial Narrow" w:cs="Arial"/>
          <w:sz w:val="28"/>
          <w:szCs w:val="28"/>
        </w:rPr>
      </w:pPr>
      <w:r>
        <w:rPr>
          <w:rFonts w:ascii="Arial Narrow" w:eastAsia="仿宋_GB2312" w:hAnsi="Arial Narrow" w:cs="Arial" w:hint="eastAsia"/>
          <w:sz w:val="28"/>
          <w:szCs w:val="28"/>
        </w:rPr>
        <w:t>2.</w:t>
      </w:r>
      <w:r>
        <w:rPr>
          <w:rFonts w:ascii="Arial Narrow" w:eastAsia="仿宋_GB2312" w:hAnsi="Arial Narrow" w:cs="Arial" w:hint="eastAsia"/>
          <w:sz w:val="28"/>
          <w:szCs w:val="28"/>
        </w:rPr>
        <w:t>服务器：服务器</w:t>
      </w:r>
    </w:p>
    <w:p w14:paraId="392BBF99" w14:textId="77777777" w:rsidR="005A47FF" w:rsidRDefault="00DA7C10" w:rsidP="004A3E99">
      <w:pPr>
        <w:snapToGrid w:val="0"/>
        <w:ind w:firstLineChars="200" w:firstLine="560"/>
        <w:rPr>
          <w:rFonts w:ascii="Arial Narrow" w:eastAsia="仿宋_GB2312" w:hAnsi="Arial Narrow" w:cs="Arial"/>
          <w:sz w:val="28"/>
          <w:szCs w:val="28"/>
        </w:rPr>
      </w:pPr>
      <w:r>
        <w:rPr>
          <w:rFonts w:ascii="Arial Narrow" w:eastAsia="仿宋_GB2312" w:hAnsi="Arial Narrow" w:cs="Arial" w:hint="eastAsia"/>
          <w:sz w:val="28"/>
          <w:szCs w:val="28"/>
        </w:rPr>
        <w:t>3.</w:t>
      </w:r>
      <w:r>
        <w:rPr>
          <w:rFonts w:ascii="Arial Narrow" w:eastAsia="仿宋_GB2312" w:hAnsi="Arial Narrow" w:cs="Arial" w:hint="eastAsia"/>
          <w:sz w:val="28"/>
          <w:szCs w:val="28"/>
        </w:rPr>
        <w:t>客户端电脑：电脑</w:t>
      </w:r>
    </w:p>
    <w:p w14:paraId="5E622360" w14:textId="77777777" w:rsidR="005A47FF" w:rsidRDefault="00DA7C10" w:rsidP="004A3E99">
      <w:pPr>
        <w:snapToGrid w:val="0"/>
        <w:ind w:firstLineChars="200" w:firstLine="560"/>
        <w:rPr>
          <w:rFonts w:ascii="Arial Narrow" w:eastAsia="仿宋_GB2312" w:hAnsi="Arial Narrow" w:cs="Arial"/>
          <w:sz w:val="28"/>
          <w:szCs w:val="28"/>
        </w:rPr>
      </w:pPr>
      <w:r>
        <w:rPr>
          <w:rFonts w:ascii="Arial Narrow" w:eastAsia="仿宋_GB2312" w:hAnsi="Arial Narrow" w:cs="Arial" w:hint="eastAsia"/>
          <w:sz w:val="28"/>
          <w:szCs w:val="28"/>
        </w:rPr>
        <w:t>4.</w:t>
      </w:r>
      <w:r>
        <w:rPr>
          <w:rFonts w:ascii="Arial Narrow" w:eastAsia="仿宋_GB2312" w:hAnsi="Arial Narrow" w:cs="Arial" w:hint="eastAsia"/>
          <w:sz w:val="28"/>
          <w:szCs w:val="28"/>
        </w:rPr>
        <w:t>竞赛设备：备用电脑、财会工具</w:t>
      </w:r>
    </w:p>
    <w:p w14:paraId="75F40F0F" w14:textId="77777777" w:rsidR="005A47FF" w:rsidRDefault="00DA7C10" w:rsidP="004A3E99">
      <w:pPr>
        <w:snapToGrid w:val="0"/>
        <w:ind w:firstLineChars="200" w:firstLine="560"/>
        <w:rPr>
          <w:rFonts w:ascii="Arial Narrow" w:eastAsia="仿宋_GB2312" w:hAnsi="Arial Narrow" w:cs="Arial"/>
          <w:sz w:val="28"/>
          <w:szCs w:val="28"/>
        </w:rPr>
      </w:pPr>
      <w:r>
        <w:rPr>
          <w:rFonts w:ascii="Arial Narrow" w:eastAsia="仿宋_GB2312" w:hAnsi="Arial Narrow" w:cs="Arial" w:hint="eastAsia"/>
          <w:sz w:val="28"/>
          <w:szCs w:val="28"/>
        </w:rPr>
        <w:t>5.UPS</w:t>
      </w:r>
      <w:r>
        <w:rPr>
          <w:rFonts w:ascii="Arial Narrow" w:eastAsia="仿宋_GB2312" w:hAnsi="Arial Narrow" w:cs="Arial" w:hint="eastAsia"/>
          <w:sz w:val="28"/>
          <w:szCs w:val="28"/>
        </w:rPr>
        <w:t>保障：后备时间</w:t>
      </w:r>
      <w:r>
        <w:rPr>
          <w:rFonts w:ascii="Arial Narrow" w:eastAsia="仿宋_GB2312" w:hAnsi="Arial Narrow" w:cs="Arial" w:hint="eastAsia"/>
          <w:sz w:val="28"/>
          <w:szCs w:val="28"/>
        </w:rPr>
        <w:t>3</w:t>
      </w:r>
      <w:r>
        <w:rPr>
          <w:rFonts w:ascii="Arial Narrow" w:eastAsia="仿宋_GB2312" w:hAnsi="Arial Narrow" w:cs="Arial" w:hint="eastAsia"/>
          <w:sz w:val="28"/>
          <w:szCs w:val="28"/>
        </w:rPr>
        <w:t>小时</w:t>
      </w:r>
    </w:p>
    <w:p w14:paraId="2EF2B5F3" w14:textId="77777777" w:rsidR="005A47FF" w:rsidRDefault="00DA7C10">
      <w:pPr>
        <w:widowControl w:val="0"/>
        <w:numPr>
          <w:ilvl w:val="0"/>
          <w:numId w:val="3"/>
        </w:numPr>
        <w:spacing w:line="560" w:lineRule="exact"/>
        <w:ind w:firstLineChars="200" w:firstLine="562"/>
        <w:textAlignment w:val="auto"/>
        <w:outlineLvl w:val="0"/>
        <w:rPr>
          <w:rFonts w:ascii="Arial Narrow" w:eastAsia="仿宋_GB2312" w:hAnsi="Arial Narrow" w:cs="Arial"/>
          <w:b/>
          <w:color w:val="000000"/>
          <w:sz w:val="28"/>
          <w:szCs w:val="28"/>
        </w:rPr>
      </w:pPr>
      <w:r>
        <w:rPr>
          <w:rFonts w:ascii="Arial Narrow" w:eastAsia="仿宋_GB2312" w:hAnsi="Arial Narrow" w:cs="Arial" w:hint="eastAsia"/>
          <w:b/>
          <w:color w:val="000000"/>
          <w:sz w:val="28"/>
          <w:szCs w:val="28"/>
        </w:rPr>
        <w:t>成绩评定</w:t>
      </w:r>
    </w:p>
    <w:p w14:paraId="303AFCBA" w14:textId="77777777" w:rsidR="005A47FF" w:rsidRDefault="00DA7C10">
      <w:pPr>
        <w:spacing w:line="560" w:lineRule="exact"/>
        <w:ind w:firstLine="562"/>
        <w:jc w:val="left"/>
        <w:rPr>
          <w:rFonts w:ascii="Arial Narrow" w:eastAsia="仿宋_GB2312" w:hAnsi="Arial Narrow" w:cs="Arial"/>
          <w:sz w:val="28"/>
          <w:szCs w:val="28"/>
        </w:rPr>
      </w:pPr>
      <w:r>
        <w:rPr>
          <w:rFonts w:ascii="Arial Narrow" w:eastAsia="仿宋_GB2312" w:hAnsi="Arial Narrow" w:cs="Arial" w:hint="eastAsia"/>
          <w:sz w:val="28"/>
          <w:szCs w:val="28"/>
        </w:rPr>
        <w:t>1.</w:t>
      </w:r>
      <w:r>
        <w:rPr>
          <w:rFonts w:ascii="Arial Narrow" w:eastAsia="仿宋_GB2312" w:hAnsi="Arial Narrow" w:cs="Arial" w:hint="eastAsia"/>
          <w:sz w:val="28"/>
          <w:szCs w:val="28"/>
        </w:rPr>
        <w:t>评分标准</w:t>
      </w:r>
    </w:p>
    <w:p w14:paraId="61FE300E" w14:textId="77777777" w:rsidR="005A47FF" w:rsidRDefault="00DA7C10">
      <w:pPr>
        <w:spacing w:line="560" w:lineRule="exact"/>
        <w:ind w:firstLineChars="200" w:firstLine="560"/>
        <w:rPr>
          <w:rFonts w:ascii="Arial Narrow" w:eastAsia="仿宋_GB2312" w:hAnsi="Arial Narrow" w:cs="Arial"/>
          <w:sz w:val="28"/>
          <w:szCs w:val="28"/>
        </w:rPr>
      </w:pPr>
      <w:r>
        <w:rPr>
          <w:rFonts w:ascii="Arial Narrow" w:eastAsia="仿宋_GB2312" w:hAnsi="Arial Narrow" w:cs="Arial" w:hint="eastAsia"/>
          <w:sz w:val="28"/>
          <w:szCs w:val="28"/>
        </w:rPr>
        <w:t>（</w:t>
      </w:r>
      <w:r>
        <w:rPr>
          <w:rFonts w:ascii="Arial Narrow" w:eastAsia="仿宋_GB2312" w:hAnsi="Arial Narrow" w:cs="Arial" w:hint="eastAsia"/>
          <w:sz w:val="28"/>
          <w:szCs w:val="28"/>
        </w:rPr>
        <w:t>1</w:t>
      </w:r>
      <w:r>
        <w:rPr>
          <w:rFonts w:ascii="Arial Narrow" w:eastAsia="仿宋_GB2312" w:hAnsi="Arial Narrow" w:cs="Arial" w:hint="eastAsia"/>
          <w:sz w:val="28"/>
          <w:szCs w:val="28"/>
        </w:rPr>
        <w:t>）“财务部分”评分标准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5"/>
        <w:gridCol w:w="1245"/>
        <w:gridCol w:w="3243"/>
        <w:gridCol w:w="993"/>
        <w:gridCol w:w="1176"/>
      </w:tblGrid>
      <w:tr w:rsidR="005A47FF" w14:paraId="5043C2EF" w14:textId="77777777" w:rsidTr="004A3E99">
        <w:trPr>
          <w:trHeight w:val="523"/>
          <w:tblHeader/>
          <w:jc w:val="center"/>
        </w:trPr>
        <w:tc>
          <w:tcPr>
            <w:tcW w:w="2415" w:type="dxa"/>
            <w:tcBorders>
              <w:top w:val="single" w:sz="4" w:space="0" w:color="auto"/>
              <w:left w:val="single" w:sz="4" w:space="0" w:color="auto"/>
              <w:bottom w:val="single" w:sz="4" w:space="0" w:color="auto"/>
              <w:right w:val="single" w:sz="4" w:space="0" w:color="auto"/>
            </w:tcBorders>
            <w:vAlign w:val="center"/>
          </w:tcPr>
          <w:p w14:paraId="6F8663AC" w14:textId="77777777" w:rsidR="005A47FF" w:rsidRDefault="00DA7C10">
            <w:pPr>
              <w:spacing w:line="240" w:lineRule="atLeast"/>
              <w:jc w:val="center"/>
              <w:rPr>
                <w:rFonts w:ascii="仿宋" w:eastAsia="仿宋" w:hAnsi="仿宋"/>
                <w:b/>
                <w:color w:val="000000"/>
                <w:sz w:val="24"/>
              </w:rPr>
            </w:pPr>
            <w:r>
              <w:rPr>
                <w:rFonts w:ascii="仿宋" w:eastAsia="仿宋" w:hAnsi="仿宋" w:hint="eastAsia"/>
                <w:b/>
                <w:color w:val="000000"/>
                <w:sz w:val="24"/>
              </w:rPr>
              <w:t>竞赛内容</w:t>
            </w:r>
          </w:p>
        </w:tc>
        <w:tc>
          <w:tcPr>
            <w:tcW w:w="1245" w:type="dxa"/>
            <w:tcBorders>
              <w:top w:val="single" w:sz="4" w:space="0" w:color="auto"/>
              <w:left w:val="single" w:sz="4" w:space="0" w:color="auto"/>
              <w:bottom w:val="single" w:sz="4" w:space="0" w:color="auto"/>
              <w:right w:val="single" w:sz="4" w:space="0" w:color="auto"/>
            </w:tcBorders>
            <w:vAlign w:val="center"/>
          </w:tcPr>
          <w:p w14:paraId="11AAAE7B" w14:textId="77777777" w:rsidR="005A47FF" w:rsidRDefault="00DA7C10">
            <w:pPr>
              <w:spacing w:line="240" w:lineRule="atLeast"/>
              <w:jc w:val="center"/>
              <w:rPr>
                <w:rFonts w:ascii="仿宋" w:eastAsia="仿宋" w:hAnsi="仿宋"/>
                <w:b/>
                <w:color w:val="000000"/>
                <w:sz w:val="24"/>
              </w:rPr>
            </w:pPr>
            <w:r>
              <w:rPr>
                <w:rFonts w:ascii="仿宋" w:eastAsia="仿宋" w:hAnsi="仿宋" w:hint="eastAsia"/>
                <w:b/>
                <w:color w:val="000000"/>
                <w:sz w:val="24"/>
              </w:rPr>
              <w:t>分工</w:t>
            </w:r>
          </w:p>
        </w:tc>
        <w:tc>
          <w:tcPr>
            <w:tcW w:w="3243" w:type="dxa"/>
            <w:tcBorders>
              <w:top w:val="single" w:sz="4" w:space="0" w:color="auto"/>
              <w:left w:val="single" w:sz="4" w:space="0" w:color="auto"/>
              <w:bottom w:val="single" w:sz="4" w:space="0" w:color="auto"/>
              <w:right w:val="single" w:sz="4" w:space="0" w:color="auto"/>
            </w:tcBorders>
            <w:vAlign w:val="center"/>
          </w:tcPr>
          <w:p w14:paraId="5BF454DC" w14:textId="77777777" w:rsidR="005A47FF" w:rsidRDefault="00DA7C10">
            <w:pPr>
              <w:spacing w:line="240" w:lineRule="atLeast"/>
              <w:jc w:val="center"/>
              <w:rPr>
                <w:rFonts w:ascii="仿宋" w:eastAsia="仿宋" w:hAnsi="仿宋"/>
                <w:b/>
                <w:color w:val="000000"/>
                <w:sz w:val="24"/>
              </w:rPr>
            </w:pPr>
            <w:r>
              <w:rPr>
                <w:rFonts w:ascii="仿宋" w:eastAsia="仿宋" w:hAnsi="仿宋" w:hint="eastAsia"/>
                <w:b/>
                <w:color w:val="000000"/>
                <w:sz w:val="24"/>
              </w:rPr>
              <w:t>评分规则</w:t>
            </w:r>
          </w:p>
        </w:tc>
        <w:tc>
          <w:tcPr>
            <w:tcW w:w="993" w:type="dxa"/>
            <w:tcBorders>
              <w:top w:val="single" w:sz="4" w:space="0" w:color="auto"/>
              <w:left w:val="single" w:sz="4" w:space="0" w:color="auto"/>
              <w:bottom w:val="single" w:sz="4" w:space="0" w:color="auto"/>
              <w:right w:val="single" w:sz="4" w:space="0" w:color="auto"/>
            </w:tcBorders>
            <w:vAlign w:val="center"/>
          </w:tcPr>
          <w:p w14:paraId="47687442" w14:textId="77777777" w:rsidR="005A47FF" w:rsidRDefault="00DA7C10">
            <w:pPr>
              <w:spacing w:line="240" w:lineRule="atLeast"/>
              <w:jc w:val="center"/>
              <w:rPr>
                <w:rFonts w:ascii="仿宋" w:eastAsia="仿宋" w:hAnsi="仿宋"/>
                <w:b/>
                <w:color w:val="000000"/>
                <w:sz w:val="24"/>
              </w:rPr>
            </w:pPr>
            <w:r>
              <w:rPr>
                <w:rFonts w:ascii="仿宋" w:eastAsia="仿宋" w:hAnsi="仿宋" w:hint="eastAsia"/>
                <w:b/>
                <w:color w:val="000000"/>
                <w:sz w:val="24"/>
              </w:rPr>
              <w:t>参考</w:t>
            </w:r>
          </w:p>
          <w:p w14:paraId="0D40D6E1" w14:textId="77777777" w:rsidR="005A47FF" w:rsidRDefault="00DA7C10">
            <w:pPr>
              <w:spacing w:line="240" w:lineRule="atLeast"/>
              <w:jc w:val="center"/>
              <w:rPr>
                <w:rFonts w:ascii="仿宋" w:eastAsia="仿宋" w:hAnsi="仿宋"/>
                <w:b/>
                <w:color w:val="000000"/>
                <w:sz w:val="24"/>
              </w:rPr>
            </w:pPr>
            <w:r>
              <w:rPr>
                <w:rFonts w:ascii="仿宋" w:eastAsia="仿宋" w:hAnsi="仿宋" w:hint="eastAsia"/>
                <w:b/>
                <w:color w:val="000000"/>
                <w:sz w:val="24"/>
              </w:rPr>
              <w:t>分值</w:t>
            </w:r>
          </w:p>
        </w:tc>
        <w:tc>
          <w:tcPr>
            <w:tcW w:w="1176" w:type="dxa"/>
            <w:tcBorders>
              <w:top w:val="single" w:sz="4" w:space="0" w:color="auto"/>
              <w:left w:val="single" w:sz="4" w:space="0" w:color="auto"/>
              <w:bottom w:val="single" w:sz="4" w:space="0" w:color="auto"/>
              <w:right w:val="single" w:sz="4" w:space="0" w:color="auto"/>
            </w:tcBorders>
            <w:vAlign w:val="center"/>
          </w:tcPr>
          <w:p w14:paraId="0B80337C" w14:textId="77777777" w:rsidR="005A47FF" w:rsidRDefault="00DA7C10">
            <w:pPr>
              <w:spacing w:line="240" w:lineRule="atLeast"/>
              <w:jc w:val="center"/>
              <w:rPr>
                <w:rFonts w:ascii="仿宋" w:eastAsia="仿宋" w:hAnsi="仿宋"/>
                <w:b/>
                <w:color w:val="000000"/>
                <w:sz w:val="24"/>
              </w:rPr>
            </w:pPr>
            <w:r>
              <w:rPr>
                <w:rFonts w:ascii="仿宋" w:eastAsia="仿宋" w:hAnsi="仿宋" w:hint="eastAsia"/>
                <w:b/>
                <w:color w:val="000000"/>
                <w:sz w:val="24"/>
              </w:rPr>
              <w:t>评分</w:t>
            </w:r>
            <w:r>
              <w:rPr>
                <w:rFonts w:ascii="仿宋" w:eastAsia="仿宋" w:hAnsi="仿宋" w:hint="eastAsia"/>
                <w:b/>
                <w:color w:val="000000"/>
                <w:sz w:val="24"/>
              </w:rPr>
              <w:br/>
              <w:t>方式</w:t>
            </w:r>
          </w:p>
        </w:tc>
      </w:tr>
      <w:tr w:rsidR="005A47FF" w14:paraId="5FEB0838" w14:textId="77777777" w:rsidTr="004A3E99">
        <w:trPr>
          <w:trHeight w:val="1100"/>
          <w:jc w:val="center"/>
        </w:trPr>
        <w:tc>
          <w:tcPr>
            <w:tcW w:w="2415" w:type="dxa"/>
            <w:tcBorders>
              <w:top w:val="single" w:sz="4" w:space="0" w:color="auto"/>
              <w:left w:val="single" w:sz="4" w:space="0" w:color="auto"/>
              <w:bottom w:val="single" w:sz="4" w:space="0" w:color="auto"/>
              <w:right w:val="single" w:sz="4" w:space="0" w:color="auto"/>
            </w:tcBorders>
            <w:vAlign w:val="center"/>
          </w:tcPr>
          <w:p w14:paraId="529A2F14" w14:textId="77777777" w:rsidR="005A47FF" w:rsidRDefault="00DA7C10">
            <w:pPr>
              <w:spacing w:line="240" w:lineRule="atLeast"/>
              <w:jc w:val="center"/>
              <w:rPr>
                <w:rFonts w:ascii="仿宋" w:eastAsia="仿宋" w:hAnsi="仿宋"/>
                <w:color w:val="000000"/>
                <w:sz w:val="24"/>
              </w:rPr>
            </w:pPr>
            <w:r>
              <w:rPr>
                <w:rFonts w:ascii="仿宋" w:eastAsia="仿宋" w:hAnsi="仿宋" w:hint="eastAsia"/>
                <w:color w:val="000000"/>
                <w:sz w:val="24"/>
              </w:rPr>
              <w:t>原始凭证填制与审核</w:t>
            </w:r>
          </w:p>
        </w:tc>
        <w:tc>
          <w:tcPr>
            <w:tcW w:w="1245" w:type="dxa"/>
            <w:tcBorders>
              <w:top w:val="single" w:sz="4" w:space="0" w:color="auto"/>
              <w:left w:val="single" w:sz="4" w:space="0" w:color="auto"/>
              <w:bottom w:val="single" w:sz="4" w:space="0" w:color="auto"/>
              <w:right w:val="single" w:sz="4" w:space="0" w:color="auto"/>
            </w:tcBorders>
            <w:vAlign w:val="center"/>
          </w:tcPr>
          <w:p w14:paraId="000CED75" w14:textId="77777777" w:rsidR="005A47FF" w:rsidRDefault="00DA7C10">
            <w:pPr>
              <w:spacing w:line="240" w:lineRule="atLeast"/>
              <w:jc w:val="center"/>
              <w:rPr>
                <w:rFonts w:ascii="仿宋" w:eastAsia="仿宋" w:hAnsi="仿宋"/>
                <w:color w:val="000000"/>
                <w:sz w:val="24"/>
              </w:rPr>
            </w:pPr>
            <w:r>
              <w:rPr>
                <w:rFonts w:ascii="仿宋" w:eastAsia="仿宋" w:hAnsi="仿宋" w:hint="eastAsia"/>
                <w:color w:val="000000"/>
                <w:sz w:val="24"/>
              </w:rPr>
              <w:t>会计</w:t>
            </w:r>
          </w:p>
          <w:p w14:paraId="0AFE5728" w14:textId="77777777" w:rsidR="005A47FF" w:rsidRDefault="00DA7C10">
            <w:pPr>
              <w:spacing w:line="240" w:lineRule="atLeast"/>
              <w:jc w:val="center"/>
              <w:rPr>
                <w:rFonts w:ascii="仿宋" w:eastAsia="仿宋" w:hAnsi="仿宋"/>
                <w:color w:val="000000"/>
                <w:sz w:val="24"/>
              </w:rPr>
            </w:pPr>
            <w:r>
              <w:rPr>
                <w:rFonts w:ascii="仿宋" w:eastAsia="仿宋" w:hAnsi="仿宋" w:hint="eastAsia"/>
                <w:color w:val="000000"/>
                <w:sz w:val="24"/>
              </w:rPr>
              <w:t>出纳</w:t>
            </w:r>
          </w:p>
          <w:p w14:paraId="5A624F1B" w14:textId="77777777" w:rsidR="005A47FF" w:rsidRDefault="00DA7C10">
            <w:pPr>
              <w:spacing w:line="240" w:lineRule="atLeast"/>
              <w:jc w:val="center"/>
              <w:rPr>
                <w:rFonts w:ascii="仿宋" w:eastAsia="仿宋" w:hAnsi="仿宋"/>
                <w:color w:val="000000"/>
                <w:sz w:val="24"/>
              </w:rPr>
            </w:pPr>
            <w:r>
              <w:rPr>
                <w:rFonts w:ascii="仿宋" w:eastAsia="仿宋" w:hAnsi="仿宋" w:hint="eastAsia"/>
                <w:color w:val="000000"/>
                <w:sz w:val="24"/>
              </w:rPr>
              <w:t>会计主管</w:t>
            </w:r>
          </w:p>
        </w:tc>
        <w:tc>
          <w:tcPr>
            <w:tcW w:w="3243" w:type="dxa"/>
            <w:tcBorders>
              <w:top w:val="single" w:sz="4" w:space="0" w:color="auto"/>
              <w:left w:val="single" w:sz="4" w:space="0" w:color="auto"/>
              <w:bottom w:val="single" w:sz="4" w:space="0" w:color="auto"/>
              <w:right w:val="single" w:sz="4" w:space="0" w:color="auto"/>
            </w:tcBorders>
            <w:vAlign w:val="center"/>
          </w:tcPr>
          <w:p w14:paraId="0881A170" w14:textId="77777777" w:rsidR="005A47FF" w:rsidRDefault="00DA7C10">
            <w:pPr>
              <w:spacing w:line="240" w:lineRule="atLeast"/>
              <w:rPr>
                <w:rFonts w:ascii="仿宋" w:eastAsia="仿宋" w:hAnsi="仿宋"/>
                <w:color w:val="000000"/>
                <w:sz w:val="24"/>
              </w:rPr>
            </w:pPr>
            <w:r>
              <w:rPr>
                <w:rFonts w:ascii="仿宋" w:eastAsia="仿宋" w:hAnsi="仿宋" w:hint="eastAsia"/>
                <w:color w:val="000000"/>
                <w:sz w:val="24"/>
              </w:rPr>
              <w:t>按照编制会计凭证的正确性和规范性评分。</w:t>
            </w:r>
          </w:p>
        </w:tc>
        <w:tc>
          <w:tcPr>
            <w:tcW w:w="993" w:type="dxa"/>
            <w:tcBorders>
              <w:top w:val="single" w:sz="4" w:space="0" w:color="auto"/>
              <w:left w:val="single" w:sz="4" w:space="0" w:color="auto"/>
              <w:bottom w:val="single" w:sz="4" w:space="0" w:color="auto"/>
              <w:right w:val="single" w:sz="4" w:space="0" w:color="auto"/>
            </w:tcBorders>
            <w:vAlign w:val="center"/>
          </w:tcPr>
          <w:p w14:paraId="701AF2CB" w14:textId="77777777" w:rsidR="005A47FF" w:rsidRDefault="00DA7C10">
            <w:pPr>
              <w:spacing w:line="240" w:lineRule="atLeast"/>
              <w:jc w:val="center"/>
              <w:rPr>
                <w:rFonts w:ascii="仿宋" w:eastAsia="仿宋" w:hAnsi="仿宋"/>
                <w:color w:val="000000"/>
                <w:sz w:val="24"/>
              </w:rPr>
            </w:pPr>
            <w:r>
              <w:rPr>
                <w:rFonts w:ascii="仿宋" w:eastAsia="仿宋" w:hAnsi="仿宋" w:hint="eastAsia"/>
                <w:color w:val="000000"/>
                <w:sz w:val="24"/>
              </w:rPr>
              <w:t>30</w:t>
            </w:r>
          </w:p>
        </w:tc>
        <w:tc>
          <w:tcPr>
            <w:tcW w:w="1176" w:type="dxa"/>
            <w:tcBorders>
              <w:top w:val="single" w:sz="4" w:space="0" w:color="auto"/>
              <w:left w:val="single" w:sz="4" w:space="0" w:color="auto"/>
              <w:bottom w:val="single" w:sz="4" w:space="0" w:color="auto"/>
              <w:right w:val="single" w:sz="4" w:space="0" w:color="auto"/>
            </w:tcBorders>
            <w:vAlign w:val="center"/>
          </w:tcPr>
          <w:p w14:paraId="54E13CEC" w14:textId="77777777" w:rsidR="005A47FF" w:rsidRDefault="00DA7C10">
            <w:pPr>
              <w:spacing w:line="240" w:lineRule="atLeast"/>
              <w:jc w:val="center"/>
              <w:rPr>
                <w:rFonts w:ascii="仿宋" w:eastAsia="仿宋" w:hAnsi="仿宋"/>
                <w:color w:val="000000"/>
                <w:sz w:val="24"/>
              </w:rPr>
            </w:pPr>
            <w:r>
              <w:rPr>
                <w:rFonts w:ascii="方正仿宋_GBK" w:eastAsia="方正仿宋_GBK" w:hAnsi="宋体" w:hint="eastAsia"/>
                <w:color w:val="000000"/>
                <w:sz w:val="24"/>
              </w:rPr>
              <w:t>系统自动</w:t>
            </w:r>
          </w:p>
        </w:tc>
      </w:tr>
      <w:tr w:rsidR="005A47FF" w14:paraId="00C3038C" w14:textId="77777777" w:rsidTr="004A3E99">
        <w:trPr>
          <w:trHeight w:val="547"/>
          <w:jc w:val="center"/>
        </w:trPr>
        <w:tc>
          <w:tcPr>
            <w:tcW w:w="2415" w:type="dxa"/>
            <w:tcBorders>
              <w:top w:val="single" w:sz="4" w:space="0" w:color="auto"/>
              <w:left w:val="single" w:sz="4" w:space="0" w:color="auto"/>
              <w:bottom w:val="single" w:sz="4" w:space="0" w:color="auto"/>
              <w:right w:val="single" w:sz="4" w:space="0" w:color="auto"/>
            </w:tcBorders>
            <w:vAlign w:val="center"/>
          </w:tcPr>
          <w:p w14:paraId="56A7280E" w14:textId="77777777" w:rsidR="005A47FF" w:rsidRDefault="00DA7C10">
            <w:pPr>
              <w:spacing w:line="240" w:lineRule="atLeast"/>
              <w:jc w:val="center"/>
              <w:rPr>
                <w:rFonts w:ascii="仿宋" w:eastAsia="仿宋" w:hAnsi="仿宋"/>
                <w:color w:val="000000"/>
                <w:sz w:val="24"/>
              </w:rPr>
            </w:pPr>
            <w:r>
              <w:rPr>
                <w:rFonts w:ascii="仿宋" w:eastAsia="仿宋" w:hAnsi="仿宋" w:hint="eastAsia"/>
                <w:color w:val="000000"/>
                <w:sz w:val="24"/>
              </w:rPr>
              <w:t>记账凭证编制与审核</w:t>
            </w:r>
          </w:p>
        </w:tc>
        <w:tc>
          <w:tcPr>
            <w:tcW w:w="1245" w:type="dxa"/>
            <w:tcBorders>
              <w:top w:val="single" w:sz="4" w:space="0" w:color="auto"/>
              <w:left w:val="single" w:sz="4" w:space="0" w:color="auto"/>
              <w:bottom w:val="single" w:sz="4" w:space="0" w:color="auto"/>
              <w:right w:val="single" w:sz="4" w:space="0" w:color="auto"/>
            </w:tcBorders>
            <w:vAlign w:val="center"/>
          </w:tcPr>
          <w:p w14:paraId="65B88783" w14:textId="77777777" w:rsidR="005A47FF" w:rsidRDefault="00DA7C10">
            <w:pPr>
              <w:spacing w:line="240" w:lineRule="atLeast"/>
              <w:jc w:val="center"/>
              <w:rPr>
                <w:rFonts w:ascii="仿宋" w:eastAsia="仿宋" w:hAnsi="仿宋"/>
                <w:color w:val="000000"/>
                <w:sz w:val="24"/>
              </w:rPr>
            </w:pPr>
            <w:r>
              <w:rPr>
                <w:rFonts w:ascii="仿宋" w:eastAsia="仿宋" w:hAnsi="仿宋" w:hint="eastAsia"/>
                <w:color w:val="000000"/>
                <w:sz w:val="24"/>
              </w:rPr>
              <w:t>会计</w:t>
            </w:r>
          </w:p>
          <w:p w14:paraId="7333920A" w14:textId="77777777" w:rsidR="005A47FF" w:rsidRDefault="00DA7C10">
            <w:pPr>
              <w:spacing w:line="240" w:lineRule="atLeast"/>
              <w:jc w:val="center"/>
              <w:rPr>
                <w:rFonts w:ascii="仿宋" w:eastAsia="仿宋" w:hAnsi="仿宋"/>
                <w:color w:val="000000"/>
                <w:sz w:val="24"/>
              </w:rPr>
            </w:pPr>
            <w:r>
              <w:rPr>
                <w:rFonts w:ascii="仿宋" w:eastAsia="仿宋" w:hAnsi="仿宋" w:hint="eastAsia"/>
                <w:color w:val="000000"/>
                <w:sz w:val="24"/>
              </w:rPr>
              <w:t>出纳</w:t>
            </w:r>
          </w:p>
          <w:p w14:paraId="1C768797" w14:textId="77777777" w:rsidR="005A47FF" w:rsidRDefault="00DA7C10">
            <w:pPr>
              <w:spacing w:line="240" w:lineRule="atLeast"/>
              <w:jc w:val="center"/>
              <w:rPr>
                <w:rFonts w:ascii="仿宋" w:eastAsia="仿宋" w:hAnsi="仿宋"/>
                <w:color w:val="000000"/>
                <w:sz w:val="24"/>
              </w:rPr>
            </w:pPr>
            <w:r>
              <w:rPr>
                <w:rFonts w:ascii="仿宋" w:eastAsia="仿宋" w:hAnsi="仿宋" w:hint="eastAsia"/>
                <w:color w:val="000000"/>
                <w:sz w:val="24"/>
              </w:rPr>
              <w:t>会计主管</w:t>
            </w:r>
          </w:p>
        </w:tc>
        <w:tc>
          <w:tcPr>
            <w:tcW w:w="3243" w:type="dxa"/>
            <w:tcBorders>
              <w:top w:val="single" w:sz="4" w:space="0" w:color="auto"/>
              <w:left w:val="single" w:sz="4" w:space="0" w:color="auto"/>
              <w:bottom w:val="single" w:sz="4" w:space="0" w:color="auto"/>
              <w:right w:val="single" w:sz="4" w:space="0" w:color="auto"/>
            </w:tcBorders>
            <w:vAlign w:val="center"/>
          </w:tcPr>
          <w:p w14:paraId="0A3C6C5F" w14:textId="77777777" w:rsidR="005A47FF" w:rsidRDefault="00DA7C10">
            <w:pPr>
              <w:spacing w:line="240" w:lineRule="atLeast"/>
              <w:rPr>
                <w:rFonts w:ascii="仿宋" w:eastAsia="仿宋" w:hAnsi="仿宋"/>
                <w:color w:val="000000"/>
                <w:sz w:val="24"/>
              </w:rPr>
            </w:pPr>
            <w:r>
              <w:rPr>
                <w:rFonts w:ascii="仿宋" w:eastAsia="仿宋" w:hAnsi="仿宋" w:hint="eastAsia"/>
                <w:color w:val="000000"/>
                <w:sz w:val="24"/>
              </w:rPr>
              <w:t>按照编制会计凭证的正确性和规范性评分。</w:t>
            </w:r>
          </w:p>
        </w:tc>
        <w:tc>
          <w:tcPr>
            <w:tcW w:w="993" w:type="dxa"/>
            <w:tcBorders>
              <w:top w:val="single" w:sz="4" w:space="0" w:color="auto"/>
              <w:left w:val="single" w:sz="4" w:space="0" w:color="auto"/>
              <w:bottom w:val="single" w:sz="4" w:space="0" w:color="auto"/>
              <w:right w:val="single" w:sz="4" w:space="0" w:color="auto"/>
            </w:tcBorders>
            <w:vAlign w:val="center"/>
          </w:tcPr>
          <w:p w14:paraId="4B163B0C" w14:textId="77777777" w:rsidR="005A47FF" w:rsidRDefault="00DA7C10">
            <w:pPr>
              <w:spacing w:line="240" w:lineRule="atLeast"/>
              <w:jc w:val="center"/>
              <w:rPr>
                <w:rFonts w:ascii="仿宋" w:eastAsia="仿宋" w:hAnsi="仿宋"/>
                <w:color w:val="000000"/>
                <w:sz w:val="24"/>
              </w:rPr>
            </w:pPr>
            <w:r>
              <w:rPr>
                <w:rFonts w:ascii="仿宋" w:eastAsia="仿宋" w:hAnsi="仿宋" w:hint="eastAsia"/>
                <w:color w:val="000000"/>
                <w:sz w:val="24"/>
              </w:rPr>
              <w:t>65</w:t>
            </w:r>
          </w:p>
        </w:tc>
        <w:tc>
          <w:tcPr>
            <w:tcW w:w="1176" w:type="dxa"/>
            <w:tcBorders>
              <w:top w:val="single" w:sz="4" w:space="0" w:color="auto"/>
              <w:left w:val="single" w:sz="4" w:space="0" w:color="auto"/>
              <w:bottom w:val="single" w:sz="4" w:space="0" w:color="auto"/>
              <w:right w:val="single" w:sz="4" w:space="0" w:color="auto"/>
            </w:tcBorders>
            <w:vAlign w:val="center"/>
          </w:tcPr>
          <w:p w14:paraId="2EE42097" w14:textId="77777777" w:rsidR="005A47FF" w:rsidRDefault="00DA7C10">
            <w:pPr>
              <w:spacing w:line="240" w:lineRule="atLeast"/>
              <w:jc w:val="center"/>
              <w:rPr>
                <w:rFonts w:ascii="仿宋" w:eastAsia="仿宋" w:hAnsi="仿宋"/>
                <w:color w:val="000000"/>
                <w:sz w:val="24"/>
              </w:rPr>
            </w:pPr>
            <w:r>
              <w:rPr>
                <w:rFonts w:ascii="仿宋" w:eastAsia="仿宋" w:hAnsi="仿宋" w:hint="eastAsia"/>
                <w:color w:val="000000"/>
                <w:sz w:val="24"/>
              </w:rPr>
              <w:t>系统自动</w:t>
            </w:r>
          </w:p>
        </w:tc>
      </w:tr>
      <w:tr w:rsidR="005A47FF" w14:paraId="639B42EC" w14:textId="77777777" w:rsidTr="004A3E99">
        <w:trPr>
          <w:trHeight w:val="547"/>
          <w:jc w:val="center"/>
        </w:trPr>
        <w:tc>
          <w:tcPr>
            <w:tcW w:w="2415" w:type="dxa"/>
            <w:tcBorders>
              <w:top w:val="single" w:sz="4" w:space="0" w:color="auto"/>
              <w:left w:val="single" w:sz="4" w:space="0" w:color="auto"/>
              <w:bottom w:val="single" w:sz="4" w:space="0" w:color="auto"/>
              <w:right w:val="single" w:sz="4" w:space="0" w:color="auto"/>
            </w:tcBorders>
            <w:vAlign w:val="center"/>
          </w:tcPr>
          <w:p w14:paraId="546BB84C" w14:textId="77777777" w:rsidR="005A47FF" w:rsidRDefault="00DA7C10">
            <w:pPr>
              <w:spacing w:line="240" w:lineRule="atLeast"/>
              <w:jc w:val="center"/>
              <w:rPr>
                <w:rFonts w:ascii="仿宋" w:eastAsia="仿宋" w:hAnsi="仿宋"/>
                <w:color w:val="000000"/>
                <w:sz w:val="24"/>
              </w:rPr>
            </w:pPr>
            <w:r>
              <w:rPr>
                <w:rFonts w:ascii="仿宋" w:eastAsia="仿宋" w:hAnsi="仿宋" w:hint="eastAsia"/>
                <w:color w:val="000000"/>
                <w:sz w:val="24"/>
              </w:rPr>
              <w:t>科目汇总表的编制</w:t>
            </w:r>
          </w:p>
        </w:tc>
        <w:tc>
          <w:tcPr>
            <w:tcW w:w="1245" w:type="dxa"/>
            <w:tcBorders>
              <w:top w:val="single" w:sz="4" w:space="0" w:color="auto"/>
              <w:left w:val="single" w:sz="4" w:space="0" w:color="auto"/>
              <w:bottom w:val="single" w:sz="4" w:space="0" w:color="auto"/>
              <w:right w:val="single" w:sz="4" w:space="0" w:color="auto"/>
            </w:tcBorders>
            <w:vAlign w:val="center"/>
          </w:tcPr>
          <w:p w14:paraId="438A1C6B" w14:textId="77777777" w:rsidR="005A47FF" w:rsidRDefault="00DA7C10">
            <w:pPr>
              <w:spacing w:line="240" w:lineRule="atLeast"/>
              <w:jc w:val="center"/>
              <w:rPr>
                <w:rFonts w:ascii="仿宋" w:eastAsia="仿宋" w:hAnsi="仿宋"/>
                <w:color w:val="000000"/>
                <w:sz w:val="24"/>
              </w:rPr>
            </w:pPr>
            <w:r>
              <w:rPr>
                <w:rFonts w:ascii="仿宋" w:eastAsia="仿宋" w:hAnsi="仿宋" w:hint="eastAsia"/>
                <w:color w:val="000000"/>
                <w:sz w:val="24"/>
              </w:rPr>
              <w:t>会计主管</w:t>
            </w:r>
          </w:p>
        </w:tc>
        <w:tc>
          <w:tcPr>
            <w:tcW w:w="3243" w:type="dxa"/>
            <w:tcBorders>
              <w:top w:val="single" w:sz="4" w:space="0" w:color="auto"/>
              <w:left w:val="single" w:sz="4" w:space="0" w:color="auto"/>
              <w:bottom w:val="single" w:sz="4" w:space="0" w:color="auto"/>
              <w:right w:val="single" w:sz="4" w:space="0" w:color="auto"/>
            </w:tcBorders>
            <w:vAlign w:val="center"/>
          </w:tcPr>
          <w:p w14:paraId="24710DE3" w14:textId="77777777" w:rsidR="005A47FF" w:rsidRDefault="00DA7C10">
            <w:pPr>
              <w:spacing w:line="240" w:lineRule="atLeast"/>
              <w:rPr>
                <w:rFonts w:ascii="仿宋" w:eastAsia="仿宋" w:hAnsi="仿宋"/>
                <w:color w:val="000000"/>
                <w:sz w:val="24"/>
              </w:rPr>
            </w:pPr>
            <w:r>
              <w:rPr>
                <w:rFonts w:ascii="仿宋" w:eastAsia="仿宋" w:hAnsi="仿宋" w:hint="eastAsia"/>
                <w:color w:val="000000"/>
                <w:sz w:val="24"/>
              </w:rPr>
              <w:t>按照科目汇总表的编制的正确性评分。</w:t>
            </w:r>
          </w:p>
        </w:tc>
        <w:tc>
          <w:tcPr>
            <w:tcW w:w="993" w:type="dxa"/>
            <w:tcBorders>
              <w:top w:val="single" w:sz="4" w:space="0" w:color="auto"/>
              <w:left w:val="single" w:sz="4" w:space="0" w:color="auto"/>
              <w:bottom w:val="single" w:sz="4" w:space="0" w:color="auto"/>
              <w:right w:val="single" w:sz="4" w:space="0" w:color="auto"/>
            </w:tcBorders>
            <w:vAlign w:val="center"/>
          </w:tcPr>
          <w:p w14:paraId="202E8F37" w14:textId="77777777" w:rsidR="005A47FF" w:rsidRDefault="00DA7C10">
            <w:pPr>
              <w:spacing w:line="240" w:lineRule="atLeast"/>
              <w:jc w:val="center"/>
              <w:rPr>
                <w:rFonts w:ascii="仿宋" w:eastAsia="仿宋" w:hAnsi="仿宋"/>
                <w:color w:val="000000"/>
                <w:sz w:val="24"/>
              </w:rPr>
            </w:pPr>
            <w:r>
              <w:rPr>
                <w:rFonts w:ascii="仿宋" w:eastAsia="仿宋" w:hAnsi="仿宋" w:hint="eastAsia"/>
                <w:color w:val="000000"/>
                <w:sz w:val="24"/>
              </w:rPr>
              <w:t>10</w:t>
            </w:r>
          </w:p>
        </w:tc>
        <w:tc>
          <w:tcPr>
            <w:tcW w:w="1176" w:type="dxa"/>
            <w:tcBorders>
              <w:top w:val="single" w:sz="4" w:space="0" w:color="auto"/>
              <w:left w:val="single" w:sz="4" w:space="0" w:color="auto"/>
              <w:bottom w:val="single" w:sz="4" w:space="0" w:color="auto"/>
              <w:right w:val="single" w:sz="4" w:space="0" w:color="auto"/>
            </w:tcBorders>
            <w:vAlign w:val="center"/>
          </w:tcPr>
          <w:p w14:paraId="3538EAFA" w14:textId="77777777" w:rsidR="005A47FF" w:rsidRDefault="00DA7C10">
            <w:pPr>
              <w:spacing w:line="240" w:lineRule="atLeast"/>
              <w:jc w:val="center"/>
              <w:rPr>
                <w:rFonts w:ascii="仿宋" w:eastAsia="仿宋" w:hAnsi="仿宋"/>
                <w:color w:val="000000"/>
                <w:sz w:val="24"/>
              </w:rPr>
            </w:pPr>
            <w:r>
              <w:rPr>
                <w:rFonts w:ascii="仿宋" w:eastAsia="仿宋" w:hAnsi="仿宋" w:hint="eastAsia"/>
                <w:color w:val="000000"/>
                <w:sz w:val="24"/>
              </w:rPr>
              <w:t>系统自动</w:t>
            </w:r>
          </w:p>
        </w:tc>
      </w:tr>
      <w:tr w:rsidR="005A47FF" w14:paraId="3FF1AA30" w14:textId="77777777" w:rsidTr="004A3E99">
        <w:trPr>
          <w:trHeight w:val="902"/>
          <w:jc w:val="center"/>
        </w:trPr>
        <w:tc>
          <w:tcPr>
            <w:tcW w:w="2415" w:type="dxa"/>
            <w:tcBorders>
              <w:top w:val="single" w:sz="4" w:space="0" w:color="auto"/>
              <w:left w:val="single" w:sz="4" w:space="0" w:color="auto"/>
              <w:bottom w:val="single" w:sz="4" w:space="0" w:color="auto"/>
              <w:right w:val="single" w:sz="4" w:space="0" w:color="auto"/>
            </w:tcBorders>
            <w:vAlign w:val="center"/>
          </w:tcPr>
          <w:p w14:paraId="56634A39" w14:textId="77777777" w:rsidR="005A47FF" w:rsidRDefault="00DA7C10">
            <w:pPr>
              <w:spacing w:line="240" w:lineRule="atLeast"/>
              <w:jc w:val="center"/>
              <w:rPr>
                <w:rFonts w:ascii="仿宋" w:eastAsia="仿宋" w:hAnsi="仿宋"/>
                <w:color w:val="000000"/>
                <w:sz w:val="24"/>
              </w:rPr>
            </w:pPr>
            <w:r>
              <w:rPr>
                <w:rFonts w:ascii="仿宋" w:eastAsia="仿宋" w:hAnsi="仿宋" w:hint="eastAsia"/>
                <w:color w:val="000000"/>
                <w:sz w:val="24"/>
              </w:rPr>
              <w:t>现金日记账、银行存款日记账的设置与登记</w:t>
            </w:r>
          </w:p>
        </w:tc>
        <w:tc>
          <w:tcPr>
            <w:tcW w:w="1245" w:type="dxa"/>
            <w:tcBorders>
              <w:top w:val="single" w:sz="4" w:space="0" w:color="auto"/>
              <w:left w:val="single" w:sz="4" w:space="0" w:color="auto"/>
              <w:bottom w:val="single" w:sz="4" w:space="0" w:color="auto"/>
              <w:right w:val="single" w:sz="4" w:space="0" w:color="auto"/>
            </w:tcBorders>
            <w:vAlign w:val="center"/>
          </w:tcPr>
          <w:p w14:paraId="3A235B87" w14:textId="77777777" w:rsidR="005A47FF" w:rsidRDefault="00DA7C10">
            <w:pPr>
              <w:spacing w:line="240" w:lineRule="atLeast"/>
              <w:jc w:val="center"/>
              <w:rPr>
                <w:rFonts w:ascii="仿宋" w:eastAsia="仿宋" w:hAnsi="仿宋"/>
                <w:color w:val="000000"/>
                <w:sz w:val="24"/>
              </w:rPr>
            </w:pPr>
            <w:r>
              <w:rPr>
                <w:rFonts w:ascii="仿宋" w:eastAsia="仿宋" w:hAnsi="仿宋" w:hint="eastAsia"/>
                <w:color w:val="000000"/>
                <w:sz w:val="24"/>
              </w:rPr>
              <w:t>出纳</w:t>
            </w:r>
          </w:p>
        </w:tc>
        <w:tc>
          <w:tcPr>
            <w:tcW w:w="3243" w:type="dxa"/>
            <w:tcBorders>
              <w:top w:val="single" w:sz="4" w:space="0" w:color="auto"/>
              <w:left w:val="single" w:sz="4" w:space="0" w:color="auto"/>
              <w:bottom w:val="single" w:sz="4" w:space="0" w:color="auto"/>
              <w:right w:val="single" w:sz="4" w:space="0" w:color="auto"/>
            </w:tcBorders>
            <w:vAlign w:val="center"/>
          </w:tcPr>
          <w:p w14:paraId="797B1651" w14:textId="77777777" w:rsidR="005A47FF" w:rsidRDefault="00DA7C10">
            <w:pPr>
              <w:spacing w:line="240" w:lineRule="atLeast"/>
              <w:rPr>
                <w:rFonts w:ascii="仿宋" w:eastAsia="仿宋" w:hAnsi="仿宋"/>
                <w:color w:val="000000"/>
                <w:sz w:val="24"/>
              </w:rPr>
            </w:pPr>
            <w:r>
              <w:rPr>
                <w:rFonts w:ascii="仿宋" w:eastAsia="仿宋" w:hAnsi="仿宋" w:hint="eastAsia"/>
                <w:color w:val="000000"/>
                <w:sz w:val="24"/>
              </w:rPr>
              <w:t>按照日记账登记的正确性和规范性评分。</w:t>
            </w:r>
          </w:p>
        </w:tc>
        <w:tc>
          <w:tcPr>
            <w:tcW w:w="993" w:type="dxa"/>
            <w:tcBorders>
              <w:top w:val="single" w:sz="4" w:space="0" w:color="auto"/>
              <w:left w:val="single" w:sz="4" w:space="0" w:color="auto"/>
              <w:bottom w:val="single" w:sz="4" w:space="0" w:color="auto"/>
              <w:right w:val="single" w:sz="4" w:space="0" w:color="auto"/>
            </w:tcBorders>
            <w:vAlign w:val="center"/>
          </w:tcPr>
          <w:p w14:paraId="02141E2F" w14:textId="77777777" w:rsidR="005A47FF" w:rsidRDefault="00DA7C10">
            <w:pPr>
              <w:spacing w:line="240" w:lineRule="atLeast"/>
              <w:jc w:val="center"/>
              <w:rPr>
                <w:rFonts w:ascii="仿宋" w:eastAsia="仿宋" w:hAnsi="仿宋"/>
                <w:color w:val="000000"/>
                <w:sz w:val="24"/>
              </w:rPr>
            </w:pPr>
            <w:r>
              <w:rPr>
                <w:rFonts w:ascii="仿宋" w:eastAsia="仿宋" w:hAnsi="仿宋" w:hint="eastAsia"/>
                <w:color w:val="000000"/>
                <w:sz w:val="24"/>
              </w:rPr>
              <w:t>10</w:t>
            </w:r>
          </w:p>
        </w:tc>
        <w:tc>
          <w:tcPr>
            <w:tcW w:w="1176" w:type="dxa"/>
            <w:tcBorders>
              <w:top w:val="single" w:sz="4" w:space="0" w:color="auto"/>
              <w:left w:val="single" w:sz="4" w:space="0" w:color="auto"/>
              <w:bottom w:val="single" w:sz="4" w:space="0" w:color="auto"/>
              <w:right w:val="single" w:sz="4" w:space="0" w:color="auto"/>
            </w:tcBorders>
            <w:vAlign w:val="center"/>
          </w:tcPr>
          <w:p w14:paraId="58D6B52F" w14:textId="77777777" w:rsidR="005A47FF" w:rsidRDefault="00DA7C10">
            <w:pPr>
              <w:spacing w:line="240" w:lineRule="atLeast"/>
              <w:jc w:val="center"/>
              <w:rPr>
                <w:rFonts w:ascii="仿宋" w:eastAsia="仿宋" w:hAnsi="仿宋"/>
                <w:color w:val="000000"/>
                <w:sz w:val="24"/>
              </w:rPr>
            </w:pPr>
            <w:r>
              <w:rPr>
                <w:rFonts w:ascii="仿宋" w:eastAsia="仿宋" w:hAnsi="仿宋" w:hint="eastAsia"/>
                <w:color w:val="000000"/>
                <w:sz w:val="24"/>
              </w:rPr>
              <w:t>系统自动</w:t>
            </w:r>
          </w:p>
        </w:tc>
      </w:tr>
      <w:tr w:rsidR="005A47FF" w14:paraId="260D612E" w14:textId="77777777" w:rsidTr="004A3E99">
        <w:trPr>
          <w:trHeight w:val="511"/>
          <w:jc w:val="center"/>
        </w:trPr>
        <w:tc>
          <w:tcPr>
            <w:tcW w:w="2415" w:type="dxa"/>
            <w:tcBorders>
              <w:top w:val="single" w:sz="4" w:space="0" w:color="auto"/>
              <w:left w:val="single" w:sz="4" w:space="0" w:color="auto"/>
              <w:bottom w:val="single" w:sz="4" w:space="0" w:color="auto"/>
              <w:right w:val="single" w:sz="4" w:space="0" w:color="auto"/>
            </w:tcBorders>
            <w:vAlign w:val="center"/>
          </w:tcPr>
          <w:p w14:paraId="351AC350" w14:textId="77777777" w:rsidR="005A47FF" w:rsidRDefault="00DA7C10">
            <w:pPr>
              <w:spacing w:line="240" w:lineRule="atLeast"/>
              <w:jc w:val="center"/>
              <w:rPr>
                <w:rFonts w:ascii="仿宋" w:eastAsia="仿宋" w:hAnsi="仿宋"/>
                <w:color w:val="000000"/>
                <w:sz w:val="24"/>
              </w:rPr>
            </w:pPr>
            <w:r>
              <w:rPr>
                <w:rFonts w:ascii="仿宋" w:eastAsia="仿宋" w:hAnsi="仿宋" w:hint="eastAsia"/>
                <w:color w:val="000000"/>
                <w:sz w:val="24"/>
              </w:rPr>
              <w:t>明细分类账的设置与</w:t>
            </w:r>
            <w:r>
              <w:rPr>
                <w:rFonts w:ascii="仿宋" w:eastAsia="仿宋" w:hAnsi="仿宋" w:hint="eastAsia"/>
                <w:color w:val="000000"/>
                <w:sz w:val="24"/>
              </w:rPr>
              <w:lastRenderedPageBreak/>
              <w:t>登记</w:t>
            </w:r>
          </w:p>
        </w:tc>
        <w:tc>
          <w:tcPr>
            <w:tcW w:w="1245" w:type="dxa"/>
            <w:tcBorders>
              <w:top w:val="single" w:sz="4" w:space="0" w:color="auto"/>
              <w:left w:val="single" w:sz="4" w:space="0" w:color="auto"/>
              <w:bottom w:val="single" w:sz="4" w:space="0" w:color="auto"/>
              <w:right w:val="single" w:sz="4" w:space="0" w:color="auto"/>
            </w:tcBorders>
            <w:vAlign w:val="center"/>
          </w:tcPr>
          <w:p w14:paraId="5EC39FAA" w14:textId="77777777" w:rsidR="005A47FF" w:rsidRDefault="00DA7C10">
            <w:pPr>
              <w:spacing w:line="240" w:lineRule="atLeast"/>
              <w:jc w:val="center"/>
              <w:rPr>
                <w:rFonts w:ascii="仿宋" w:eastAsia="仿宋" w:hAnsi="仿宋"/>
                <w:color w:val="000000"/>
                <w:sz w:val="24"/>
              </w:rPr>
            </w:pPr>
            <w:r>
              <w:rPr>
                <w:rFonts w:ascii="仿宋" w:eastAsia="仿宋" w:hAnsi="仿宋" w:hint="eastAsia"/>
                <w:color w:val="000000"/>
                <w:sz w:val="24"/>
              </w:rPr>
              <w:lastRenderedPageBreak/>
              <w:t>会计</w:t>
            </w:r>
          </w:p>
        </w:tc>
        <w:tc>
          <w:tcPr>
            <w:tcW w:w="3243" w:type="dxa"/>
            <w:tcBorders>
              <w:top w:val="single" w:sz="4" w:space="0" w:color="auto"/>
              <w:left w:val="single" w:sz="4" w:space="0" w:color="auto"/>
              <w:bottom w:val="single" w:sz="4" w:space="0" w:color="auto"/>
              <w:right w:val="single" w:sz="4" w:space="0" w:color="auto"/>
            </w:tcBorders>
            <w:vAlign w:val="center"/>
          </w:tcPr>
          <w:p w14:paraId="11D1212A" w14:textId="77777777" w:rsidR="005A47FF" w:rsidRDefault="00DA7C10">
            <w:pPr>
              <w:spacing w:line="240" w:lineRule="atLeast"/>
              <w:rPr>
                <w:rFonts w:ascii="仿宋" w:eastAsia="仿宋" w:hAnsi="仿宋"/>
                <w:color w:val="000000"/>
                <w:sz w:val="24"/>
              </w:rPr>
            </w:pPr>
            <w:r>
              <w:rPr>
                <w:rFonts w:ascii="仿宋" w:eastAsia="仿宋" w:hAnsi="仿宋" w:hint="eastAsia"/>
                <w:color w:val="000000"/>
                <w:sz w:val="24"/>
              </w:rPr>
              <w:t>按照明细分类账登记的正确</w:t>
            </w:r>
            <w:r>
              <w:rPr>
                <w:rFonts w:ascii="仿宋" w:eastAsia="仿宋" w:hAnsi="仿宋" w:hint="eastAsia"/>
                <w:color w:val="000000"/>
                <w:sz w:val="24"/>
              </w:rPr>
              <w:lastRenderedPageBreak/>
              <w:t>性和规范性评分。</w:t>
            </w:r>
          </w:p>
        </w:tc>
        <w:tc>
          <w:tcPr>
            <w:tcW w:w="993" w:type="dxa"/>
            <w:tcBorders>
              <w:top w:val="single" w:sz="4" w:space="0" w:color="auto"/>
              <w:left w:val="single" w:sz="4" w:space="0" w:color="auto"/>
              <w:bottom w:val="single" w:sz="4" w:space="0" w:color="auto"/>
              <w:right w:val="single" w:sz="4" w:space="0" w:color="auto"/>
            </w:tcBorders>
            <w:vAlign w:val="center"/>
          </w:tcPr>
          <w:p w14:paraId="1EF20B05" w14:textId="77777777" w:rsidR="005A47FF" w:rsidRDefault="00DA7C10">
            <w:pPr>
              <w:spacing w:line="240" w:lineRule="atLeast"/>
              <w:jc w:val="center"/>
              <w:rPr>
                <w:rFonts w:ascii="仿宋" w:eastAsia="仿宋" w:hAnsi="仿宋"/>
                <w:color w:val="000000"/>
                <w:sz w:val="24"/>
              </w:rPr>
            </w:pPr>
            <w:r>
              <w:rPr>
                <w:rFonts w:ascii="仿宋" w:eastAsia="仿宋" w:hAnsi="仿宋" w:hint="eastAsia"/>
                <w:color w:val="000000"/>
                <w:sz w:val="24"/>
              </w:rPr>
              <w:lastRenderedPageBreak/>
              <w:t>5</w:t>
            </w:r>
          </w:p>
        </w:tc>
        <w:tc>
          <w:tcPr>
            <w:tcW w:w="1176" w:type="dxa"/>
            <w:tcBorders>
              <w:top w:val="single" w:sz="4" w:space="0" w:color="auto"/>
              <w:left w:val="single" w:sz="4" w:space="0" w:color="auto"/>
              <w:bottom w:val="single" w:sz="4" w:space="0" w:color="auto"/>
              <w:right w:val="single" w:sz="4" w:space="0" w:color="auto"/>
            </w:tcBorders>
            <w:vAlign w:val="center"/>
          </w:tcPr>
          <w:p w14:paraId="469D9296" w14:textId="77777777" w:rsidR="005A47FF" w:rsidRDefault="00DA7C10">
            <w:pPr>
              <w:spacing w:line="240" w:lineRule="atLeast"/>
              <w:jc w:val="center"/>
              <w:rPr>
                <w:rFonts w:ascii="仿宋" w:eastAsia="仿宋" w:hAnsi="仿宋"/>
                <w:color w:val="000000"/>
                <w:sz w:val="24"/>
              </w:rPr>
            </w:pPr>
            <w:r>
              <w:rPr>
                <w:rFonts w:ascii="仿宋" w:eastAsia="仿宋" w:hAnsi="仿宋" w:hint="eastAsia"/>
                <w:color w:val="000000"/>
                <w:sz w:val="24"/>
              </w:rPr>
              <w:t>系统自动</w:t>
            </w:r>
          </w:p>
        </w:tc>
      </w:tr>
      <w:tr w:rsidR="005A47FF" w14:paraId="1F90A859" w14:textId="77777777" w:rsidTr="004A3E99">
        <w:trPr>
          <w:trHeight w:val="511"/>
          <w:jc w:val="center"/>
        </w:trPr>
        <w:tc>
          <w:tcPr>
            <w:tcW w:w="2415" w:type="dxa"/>
            <w:tcBorders>
              <w:top w:val="single" w:sz="4" w:space="0" w:color="auto"/>
              <w:left w:val="single" w:sz="4" w:space="0" w:color="auto"/>
              <w:bottom w:val="single" w:sz="4" w:space="0" w:color="auto"/>
              <w:right w:val="single" w:sz="4" w:space="0" w:color="auto"/>
            </w:tcBorders>
            <w:vAlign w:val="center"/>
          </w:tcPr>
          <w:p w14:paraId="6A55EFA2" w14:textId="77777777" w:rsidR="005A47FF" w:rsidRDefault="00DA7C10">
            <w:pPr>
              <w:spacing w:line="240" w:lineRule="atLeast"/>
              <w:jc w:val="center"/>
              <w:rPr>
                <w:rFonts w:ascii="仿宋" w:eastAsia="仿宋" w:hAnsi="仿宋"/>
                <w:color w:val="000000"/>
                <w:sz w:val="24"/>
              </w:rPr>
            </w:pPr>
            <w:r>
              <w:rPr>
                <w:rFonts w:ascii="仿宋" w:eastAsia="仿宋" w:hAnsi="仿宋" w:hint="eastAsia"/>
                <w:color w:val="000000"/>
                <w:sz w:val="24"/>
              </w:rPr>
              <w:t>总账的设置与登记</w:t>
            </w:r>
          </w:p>
        </w:tc>
        <w:tc>
          <w:tcPr>
            <w:tcW w:w="1245" w:type="dxa"/>
            <w:tcBorders>
              <w:top w:val="single" w:sz="4" w:space="0" w:color="auto"/>
              <w:left w:val="single" w:sz="4" w:space="0" w:color="auto"/>
              <w:bottom w:val="single" w:sz="4" w:space="0" w:color="auto"/>
              <w:right w:val="single" w:sz="4" w:space="0" w:color="auto"/>
            </w:tcBorders>
            <w:vAlign w:val="center"/>
          </w:tcPr>
          <w:p w14:paraId="7DD71674" w14:textId="77777777" w:rsidR="005A47FF" w:rsidRDefault="00DA7C10">
            <w:pPr>
              <w:spacing w:line="240" w:lineRule="atLeast"/>
              <w:jc w:val="center"/>
              <w:rPr>
                <w:rFonts w:ascii="仿宋" w:eastAsia="仿宋" w:hAnsi="仿宋"/>
                <w:color w:val="000000"/>
                <w:sz w:val="24"/>
              </w:rPr>
            </w:pPr>
            <w:r>
              <w:rPr>
                <w:rFonts w:ascii="仿宋" w:eastAsia="仿宋" w:hAnsi="仿宋" w:hint="eastAsia"/>
                <w:color w:val="000000"/>
                <w:sz w:val="24"/>
              </w:rPr>
              <w:t>会计主管</w:t>
            </w:r>
          </w:p>
        </w:tc>
        <w:tc>
          <w:tcPr>
            <w:tcW w:w="3243" w:type="dxa"/>
            <w:tcBorders>
              <w:top w:val="single" w:sz="4" w:space="0" w:color="auto"/>
              <w:left w:val="single" w:sz="4" w:space="0" w:color="auto"/>
              <w:bottom w:val="single" w:sz="4" w:space="0" w:color="auto"/>
              <w:right w:val="single" w:sz="4" w:space="0" w:color="auto"/>
            </w:tcBorders>
            <w:vAlign w:val="center"/>
          </w:tcPr>
          <w:p w14:paraId="3F8562F7" w14:textId="77777777" w:rsidR="005A47FF" w:rsidRDefault="00DA7C10">
            <w:pPr>
              <w:spacing w:line="240" w:lineRule="atLeast"/>
              <w:rPr>
                <w:rFonts w:ascii="仿宋" w:eastAsia="仿宋" w:hAnsi="仿宋"/>
                <w:color w:val="000000"/>
                <w:sz w:val="24"/>
              </w:rPr>
            </w:pPr>
            <w:r>
              <w:rPr>
                <w:rFonts w:ascii="仿宋" w:eastAsia="仿宋" w:hAnsi="仿宋" w:hint="eastAsia"/>
                <w:color w:val="000000"/>
                <w:sz w:val="24"/>
              </w:rPr>
              <w:t>按照总账登记的正确性和规范性评分。</w:t>
            </w:r>
          </w:p>
        </w:tc>
        <w:tc>
          <w:tcPr>
            <w:tcW w:w="993" w:type="dxa"/>
            <w:tcBorders>
              <w:top w:val="single" w:sz="4" w:space="0" w:color="auto"/>
              <w:left w:val="single" w:sz="4" w:space="0" w:color="auto"/>
              <w:bottom w:val="single" w:sz="4" w:space="0" w:color="auto"/>
              <w:right w:val="single" w:sz="4" w:space="0" w:color="auto"/>
            </w:tcBorders>
            <w:vAlign w:val="center"/>
          </w:tcPr>
          <w:p w14:paraId="7B327D43" w14:textId="77777777" w:rsidR="005A47FF" w:rsidRDefault="00DA7C10">
            <w:pPr>
              <w:spacing w:line="240" w:lineRule="atLeast"/>
              <w:jc w:val="center"/>
              <w:rPr>
                <w:rFonts w:ascii="仿宋" w:eastAsia="仿宋" w:hAnsi="仿宋"/>
                <w:color w:val="000000"/>
                <w:sz w:val="24"/>
              </w:rPr>
            </w:pPr>
            <w:r>
              <w:rPr>
                <w:rFonts w:ascii="仿宋" w:eastAsia="仿宋" w:hAnsi="仿宋" w:hint="eastAsia"/>
                <w:color w:val="000000"/>
                <w:sz w:val="24"/>
              </w:rPr>
              <w:t>5</w:t>
            </w:r>
          </w:p>
        </w:tc>
        <w:tc>
          <w:tcPr>
            <w:tcW w:w="1176" w:type="dxa"/>
            <w:tcBorders>
              <w:top w:val="single" w:sz="4" w:space="0" w:color="auto"/>
              <w:left w:val="single" w:sz="4" w:space="0" w:color="auto"/>
              <w:bottom w:val="single" w:sz="4" w:space="0" w:color="auto"/>
              <w:right w:val="single" w:sz="4" w:space="0" w:color="auto"/>
            </w:tcBorders>
            <w:vAlign w:val="center"/>
          </w:tcPr>
          <w:p w14:paraId="5AFC63E1" w14:textId="77777777" w:rsidR="005A47FF" w:rsidRDefault="00DA7C10">
            <w:pPr>
              <w:spacing w:line="240" w:lineRule="atLeast"/>
              <w:jc w:val="center"/>
              <w:rPr>
                <w:rFonts w:ascii="仿宋" w:eastAsia="仿宋" w:hAnsi="仿宋"/>
                <w:color w:val="000000"/>
                <w:sz w:val="24"/>
              </w:rPr>
            </w:pPr>
            <w:r>
              <w:rPr>
                <w:rFonts w:ascii="仿宋" w:eastAsia="仿宋" w:hAnsi="仿宋" w:hint="eastAsia"/>
                <w:color w:val="000000"/>
                <w:sz w:val="24"/>
              </w:rPr>
              <w:t>系统自动</w:t>
            </w:r>
          </w:p>
        </w:tc>
      </w:tr>
      <w:tr w:rsidR="005A47FF" w14:paraId="6F2AE030" w14:textId="77777777" w:rsidTr="004A3E99">
        <w:trPr>
          <w:trHeight w:val="511"/>
          <w:jc w:val="center"/>
        </w:trPr>
        <w:tc>
          <w:tcPr>
            <w:tcW w:w="2415" w:type="dxa"/>
            <w:tcBorders>
              <w:top w:val="single" w:sz="4" w:space="0" w:color="auto"/>
              <w:left w:val="single" w:sz="4" w:space="0" w:color="auto"/>
              <w:bottom w:val="single" w:sz="4" w:space="0" w:color="auto"/>
              <w:right w:val="single" w:sz="4" w:space="0" w:color="auto"/>
            </w:tcBorders>
            <w:vAlign w:val="center"/>
          </w:tcPr>
          <w:p w14:paraId="0B97309B" w14:textId="77777777" w:rsidR="005A47FF" w:rsidRDefault="00DA7C10">
            <w:pPr>
              <w:spacing w:line="240" w:lineRule="atLeast"/>
              <w:jc w:val="center"/>
              <w:rPr>
                <w:rFonts w:ascii="仿宋" w:eastAsia="仿宋" w:hAnsi="仿宋"/>
                <w:color w:val="000000"/>
                <w:sz w:val="24"/>
              </w:rPr>
            </w:pPr>
            <w:r>
              <w:rPr>
                <w:rFonts w:ascii="仿宋" w:eastAsia="仿宋" w:hAnsi="仿宋" w:hint="eastAsia"/>
                <w:color w:val="000000"/>
                <w:kern w:val="0"/>
              </w:rPr>
              <w:t>银行存款余额调节表的编制</w:t>
            </w:r>
          </w:p>
        </w:tc>
        <w:tc>
          <w:tcPr>
            <w:tcW w:w="1245" w:type="dxa"/>
            <w:tcBorders>
              <w:top w:val="single" w:sz="4" w:space="0" w:color="auto"/>
              <w:left w:val="single" w:sz="4" w:space="0" w:color="auto"/>
              <w:bottom w:val="single" w:sz="4" w:space="0" w:color="auto"/>
              <w:right w:val="single" w:sz="4" w:space="0" w:color="auto"/>
            </w:tcBorders>
            <w:vAlign w:val="center"/>
          </w:tcPr>
          <w:p w14:paraId="42306EB8" w14:textId="77777777" w:rsidR="005A47FF" w:rsidRDefault="00DA7C10">
            <w:pPr>
              <w:spacing w:line="240" w:lineRule="atLeast"/>
              <w:jc w:val="center"/>
              <w:rPr>
                <w:rFonts w:ascii="仿宋" w:eastAsia="仿宋" w:hAnsi="仿宋"/>
                <w:color w:val="000000"/>
                <w:sz w:val="24"/>
              </w:rPr>
            </w:pPr>
            <w:r>
              <w:rPr>
                <w:rFonts w:ascii="仿宋" w:eastAsia="仿宋" w:hAnsi="仿宋" w:hint="eastAsia"/>
                <w:color w:val="000000"/>
                <w:sz w:val="24"/>
              </w:rPr>
              <w:t>出纳</w:t>
            </w:r>
          </w:p>
        </w:tc>
        <w:tc>
          <w:tcPr>
            <w:tcW w:w="3243" w:type="dxa"/>
            <w:tcBorders>
              <w:top w:val="single" w:sz="4" w:space="0" w:color="auto"/>
              <w:left w:val="single" w:sz="4" w:space="0" w:color="auto"/>
              <w:bottom w:val="single" w:sz="4" w:space="0" w:color="auto"/>
              <w:right w:val="single" w:sz="4" w:space="0" w:color="auto"/>
            </w:tcBorders>
            <w:vAlign w:val="center"/>
          </w:tcPr>
          <w:p w14:paraId="57145C76" w14:textId="77777777" w:rsidR="005A47FF" w:rsidRDefault="00DA7C10">
            <w:pPr>
              <w:spacing w:line="240" w:lineRule="atLeast"/>
              <w:rPr>
                <w:rFonts w:ascii="仿宋" w:eastAsia="仿宋" w:hAnsi="仿宋"/>
                <w:color w:val="000000"/>
                <w:sz w:val="24"/>
              </w:rPr>
            </w:pPr>
            <w:r>
              <w:rPr>
                <w:rFonts w:ascii="仿宋" w:eastAsia="仿宋" w:hAnsi="仿宋" w:hint="eastAsia"/>
                <w:color w:val="000000"/>
                <w:sz w:val="24"/>
              </w:rPr>
              <w:t>按照银行存款余额调节表的编制的正确性和规范性评分。</w:t>
            </w:r>
          </w:p>
        </w:tc>
        <w:tc>
          <w:tcPr>
            <w:tcW w:w="993" w:type="dxa"/>
            <w:tcBorders>
              <w:top w:val="single" w:sz="4" w:space="0" w:color="auto"/>
              <w:left w:val="single" w:sz="4" w:space="0" w:color="auto"/>
              <w:bottom w:val="single" w:sz="4" w:space="0" w:color="auto"/>
              <w:right w:val="single" w:sz="4" w:space="0" w:color="auto"/>
            </w:tcBorders>
            <w:vAlign w:val="center"/>
          </w:tcPr>
          <w:p w14:paraId="432C0FFB" w14:textId="77777777" w:rsidR="005A47FF" w:rsidRDefault="00DA7C10">
            <w:pPr>
              <w:spacing w:line="240" w:lineRule="atLeast"/>
              <w:jc w:val="center"/>
              <w:rPr>
                <w:rFonts w:ascii="仿宋" w:eastAsia="仿宋" w:hAnsi="仿宋"/>
                <w:color w:val="000000"/>
                <w:sz w:val="24"/>
              </w:rPr>
            </w:pPr>
            <w:r>
              <w:rPr>
                <w:rFonts w:ascii="仿宋" w:eastAsia="仿宋" w:hAnsi="仿宋" w:hint="eastAsia"/>
                <w:color w:val="000000"/>
                <w:sz w:val="24"/>
              </w:rPr>
              <w:t>5</w:t>
            </w:r>
          </w:p>
        </w:tc>
        <w:tc>
          <w:tcPr>
            <w:tcW w:w="1176" w:type="dxa"/>
            <w:tcBorders>
              <w:top w:val="single" w:sz="4" w:space="0" w:color="auto"/>
              <w:left w:val="single" w:sz="4" w:space="0" w:color="auto"/>
              <w:bottom w:val="single" w:sz="4" w:space="0" w:color="auto"/>
              <w:right w:val="single" w:sz="4" w:space="0" w:color="auto"/>
            </w:tcBorders>
            <w:vAlign w:val="center"/>
          </w:tcPr>
          <w:p w14:paraId="0C6DE65B" w14:textId="77777777" w:rsidR="005A47FF" w:rsidRDefault="00DA7C10">
            <w:pPr>
              <w:spacing w:line="240" w:lineRule="atLeast"/>
              <w:jc w:val="center"/>
              <w:rPr>
                <w:rFonts w:ascii="仿宋" w:eastAsia="仿宋" w:hAnsi="仿宋"/>
                <w:color w:val="000000"/>
                <w:sz w:val="24"/>
              </w:rPr>
            </w:pPr>
            <w:r>
              <w:rPr>
                <w:rFonts w:ascii="仿宋" w:eastAsia="仿宋" w:hAnsi="仿宋" w:hint="eastAsia"/>
                <w:color w:val="000000"/>
                <w:sz w:val="24"/>
              </w:rPr>
              <w:t>系统自动</w:t>
            </w:r>
          </w:p>
        </w:tc>
      </w:tr>
      <w:tr w:rsidR="005A47FF" w14:paraId="41B8F473" w14:textId="77777777" w:rsidTr="004A3E99">
        <w:trPr>
          <w:trHeight w:val="617"/>
          <w:jc w:val="center"/>
        </w:trPr>
        <w:tc>
          <w:tcPr>
            <w:tcW w:w="2415" w:type="dxa"/>
            <w:tcBorders>
              <w:top w:val="single" w:sz="4" w:space="0" w:color="auto"/>
              <w:left w:val="single" w:sz="4" w:space="0" w:color="auto"/>
              <w:bottom w:val="single" w:sz="4" w:space="0" w:color="auto"/>
              <w:right w:val="single" w:sz="4" w:space="0" w:color="auto"/>
            </w:tcBorders>
            <w:vAlign w:val="center"/>
          </w:tcPr>
          <w:p w14:paraId="5AE774F1" w14:textId="77777777" w:rsidR="005A47FF" w:rsidRDefault="00DA7C10">
            <w:pPr>
              <w:spacing w:line="240" w:lineRule="atLeast"/>
              <w:jc w:val="center"/>
              <w:rPr>
                <w:rFonts w:ascii="仿宋" w:eastAsia="仿宋" w:hAnsi="仿宋"/>
                <w:color w:val="000000"/>
                <w:sz w:val="24"/>
              </w:rPr>
            </w:pPr>
            <w:r>
              <w:rPr>
                <w:rFonts w:ascii="仿宋" w:eastAsia="仿宋" w:hAnsi="仿宋" w:hint="eastAsia"/>
                <w:color w:val="000000"/>
                <w:sz w:val="24"/>
              </w:rPr>
              <w:t>资产负债表和利润表</w:t>
            </w:r>
          </w:p>
        </w:tc>
        <w:tc>
          <w:tcPr>
            <w:tcW w:w="1245" w:type="dxa"/>
            <w:tcBorders>
              <w:top w:val="single" w:sz="4" w:space="0" w:color="auto"/>
              <w:left w:val="single" w:sz="4" w:space="0" w:color="auto"/>
              <w:bottom w:val="single" w:sz="4" w:space="0" w:color="auto"/>
              <w:right w:val="single" w:sz="4" w:space="0" w:color="auto"/>
            </w:tcBorders>
            <w:vAlign w:val="center"/>
          </w:tcPr>
          <w:p w14:paraId="7C7E23C7" w14:textId="77777777" w:rsidR="005A47FF" w:rsidRDefault="00DA7C10">
            <w:pPr>
              <w:spacing w:line="240" w:lineRule="atLeast"/>
              <w:jc w:val="center"/>
              <w:rPr>
                <w:rFonts w:ascii="仿宋" w:eastAsia="仿宋" w:hAnsi="仿宋"/>
                <w:color w:val="000000"/>
                <w:sz w:val="24"/>
              </w:rPr>
            </w:pPr>
            <w:r>
              <w:rPr>
                <w:rFonts w:ascii="仿宋" w:eastAsia="仿宋" w:hAnsi="仿宋" w:hint="eastAsia"/>
                <w:color w:val="000000"/>
                <w:sz w:val="24"/>
              </w:rPr>
              <w:t>会计主管</w:t>
            </w:r>
          </w:p>
        </w:tc>
        <w:tc>
          <w:tcPr>
            <w:tcW w:w="3243" w:type="dxa"/>
            <w:tcBorders>
              <w:top w:val="single" w:sz="4" w:space="0" w:color="auto"/>
              <w:left w:val="single" w:sz="4" w:space="0" w:color="auto"/>
              <w:bottom w:val="single" w:sz="4" w:space="0" w:color="auto"/>
              <w:right w:val="single" w:sz="4" w:space="0" w:color="auto"/>
            </w:tcBorders>
            <w:vAlign w:val="center"/>
          </w:tcPr>
          <w:p w14:paraId="0E2F8E85" w14:textId="77777777" w:rsidR="005A47FF" w:rsidRDefault="00DA7C10">
            <w:pPr>
              <w:spacing w:line="240" w:lineRule="atLeast"/>
              <w:rPr>
                <w:rFonts w:ascii="仿宋" w:eastAsia="仿宋" w:hAnsi="仿宋"/>
                <w:color w:val="000000"/>
                <w:sz w:val="24"/>
              </w:rPr>
            </w:pPr>
            <w:r>
              <w:rPr>
                <w:rFonts w:ascii="仿宋" w:eastAsia="仿宋" w:hAnsi="仿宋" w:hint="eastAsia"/>
                <w:color w:val="000000"/>
                <w:sz w:val="24"/>
              </w:rPr>
              <w:t>按照报表各项</w:t>
            </w:r>
            <w:proofErr w:type="gramStart"/>
            <w:r>
              <w:rPr>
                <w:rFonts w:ascii="仿宋" w:eastAsia="仿宋" w:hAnsi="仿宋" w:hint="eastAsia"/>
                <w:color w:val="000000"/>
                <w:sz w:val="24"/>
              </w:rPr>
              <w:t>目指标</w:t>
            </w:r>
            <w:proofErr w:type="gramEnd"/>
            <w:r>
              <w:rPr>
                <w:rFonts w:ascii="仿宋" w:eastAsia="仿宋" w:hAnsi="仿宋" w:hint="eastAsia"/>
                <w:color w:val="000000"/>
                <w:sz w:val="24"/>
              </w:rPr>
              <w:t>的计算与填写的正确性评分。</w:t>
            </w:r>
          </w:p>
        </w:tc>
        <w:tc>
          <w:tcPr>
            <w:tcW w:w="993" w:type="dxa"/>
            <w:tcBorders>
              <w:top w:val="single" w:sz="4" w:space="0" w:color="auto"/>
              <w:left w:val="single" w:sz="4" w:space="0" w:color="auto"/>
              <w:bottom w:val="single" w:sz="4" w:space="0" w:color="auto"/>
              <w:right w:val="single" w:sz="4" w:space="0" w:color="auto"/>
            </w:tcBorders>
            <w:vAlign w:val="center"/>
          </w:tcPr>
          <w:p w14:paraId="517B364B" w14:textId="77777777" w:rsidR="005A47FF" w:rsidRDefault="00DA7C10">
            <w:pPr>
              <w:spacing w:line="240" w:lineRule="atLeast"/>
              <w:jc w:val="center"/>
              <w:rPr>
                <w:rFonts w:ascii="仿宋" w:eastAsia="仿宋" w:hAnsi="仿宋"/>
                <w:color w:val="000000"/>
                <w:sz w:val="24"/>
              </w:rPr>
            </w:pPr>
            <w:r>
              <w:rPr>
                <w:rFonts w:ascii="仿宋" w:eastAsia="仿宋" w:hAnsi="仿宋" w:hint="eastAsia"/>
                <w:color w:val="000000"/>
                <w:sz w:val="24"/>
              </w:rPr>
              <w:t>20</w:t>
            </w:r>
          </w:p>
        </w:tc>
        <w:tc>
          <w:tcPr>
            <w:tcW w:w="1176" w:type="dxa"/>
            <w:tcBorders>
              <w:top w:val="single" w:sz="4" w:space="0" w:color="auto"/>
              <w:left w:val="single" w:sz="4" w:space="0" w:color="auto"/>
              <w:bottom w:val="single" w:sz="4" w:space="0" w:color="auto"/>
              <w:right w:val="single" w:sz="4" w:space="0" w:color="auto"/>
            </w:tcBorders>
            <w:vAlign w:val="center"/>
          </w:tcPr>
          <w:p w14:paraId="7EDEBB00" w14:textId="77777777" w:rsidR="005A47FF" w:rsidRDefault="00DA7C10">
            <w:pPr>
              <w:spacing w:line="240" w:lineRule="atLeast"/>
              <w:jc w:val="center"/>
              <w:rPr>
                <w:rFonts w:ascii="仿宋" w:eastAsia="仿宋" w:hAnsi="仿宋"/>
                <w:color w:val="000000"/>
                <w:sz w:val="24"/>
              </w:rPr>
            </w:pPr>
            <w:r>
              <w:rPr>
                <w:rFonts w:ascii="仿宋" w:eastAsia="仿宋" w:hAnsi="仿宋" w:hint="eastAsia"/>
                <w:color w:val="000000"/>
                <w:sz w:val="24"/>
              </w:rPr>
              <w:t>系统自动</w:t>
            </w:r>
          </w:p>
        </w:tc>
      </w:tr>
      <w:tr w:rsidR="005A47FF" w14:paraId="06AADFB4" w14:textId="77777777" w:rsidTr="004A3E99">
        <w:trPr>
          <w:trHeight w:val="367"/>
          <w:jc w:val="center"/>
        </w:trPr>
        <w:tc>
          <w:tcPr>
            <w:tcW w:w="6903" w:type="dxa"/>
            <w:gridSpan w:val="3"/>
            <w:tcBorders>
              <w:top w:val="single" w:sz="4" w:space="0" w:color="auto"/>
              <w:left w:val="single" w:sz="4" w:space="0" w:color="auto"/>
              <w:bottom w:val="single" w:sz="4" w:space="0" w:color="auto"/>
              <w:right w:val="single" w:sz="4" w:space="0" w:color="auto"/>
            </w:tcBorders>
            <w:vAlign w:val="center"/>
          </w:tcPr>
          <w:p w14:paraId="6F86A695" w14:textId="77777777" w:rsidR="005A47FF" w:rsidRDefault="00DA7C10">
            <w:pPr>
              <w:adjustRightInd w:val="0"/>
              <w:snapToGrid w:val="0"/>
              <w:spacing w:line="240" w:lineRule="atLeast"/>
              <w:jc w:val="center"/>
              <w:rPr>
                <w:rFonts w:ascii="仿宋" w:eastAsia="仿宋" w:hAnsi="仿宋"/>
                <w:color w:val="000000"/>
                <w:sz w:val="24"/>
              </w:rPr>
            </w:pPr>
            <w:r>
              <w:rPr>
                <w:rFonts w:ascii="仿宋" w:eastAsia="仿宋" w:hAnsi="仿宋" w:hint="eastAsia"/>
                <w:color w:val="000000"/>
                <w:sz w:val="24"/>
              </w:rPr>
              <w:t>合         计</w:t>
            </w:r>
          </w:p>
        </w:tc>
        <w:tc>
          <w:tcPr>
            <w:tcW w:w="2169" w:type="dxa"/>
            <w:gridSpan w:val="2"/>
            <w:tcBorders>
              <w:top w:val="single" w:sz="4" w:space="0" w:color="auto"/>
              <w:left w:val="single" w:sz="4" w:space="0" w:color="auto"/>
              <w:bottom w:val="single" w:sz="4" w:space="0" w:color="auto"/>
              <w:right w:val="single" w:sz="4" w:space="0" w:color="auto"/>
            </w:tcBorders>
            <w:vAlign w:val="center"/>
          </w:tcPr>
          <w:p w14:paraId="1BB194EC" w14:textId="77777777" w:rsidR="005A47FF" w:rsidRDefault="00DA7C10">
            <w:pPr>
              <w:adjustRightInd w:val="0"/>
              <w:snapToGrid w:val="0"/>
              <w:spacing w:line="240" w:lineRule="atLeast"/>
              <w:jc w:val="center"/>
              <w:rPr>
                <w:rFonts w:ascii="仿宋" w:eastAsia="仿宋" w:hAnsi="仿宋"/>
                <w:color w:val="000000"/>
                <w:sz w:val="24"/>
              </w:rPr>
            </w:pPr>
            <w:r>
              <w:rPr>
                <w:rFonts w:ascii="仿宋" w:eastAsia="仿宋" w:hAnsi="仿宋" w:hint="eastAsia"/>
                <w:color w:val="000000"/>
                <w:sz w:val="24"/>
              </w:rPr>
              <w:t>150</w:t>
            </w:r>
          </w:p>
        </w:tc>
      </w:tr>
    </w:tbl>
    <w:p w14:paraId="6454B82E" w14:textId="77777777" w:rsidR="005A47FF" w:rsidRDefault="00DA7C10">
      <w:pPr>
        <w:spacing w:line="560" w:lineRule="exact"/>
        <w:ind w:firstLineChars="200" w:firstLine="560"/>
        <w:rPr>
          <w:rFonts w:ascii="方正仿宋_GBK" w:eastAsia="方正仿宋_GBK"/>
          <w:color w:val="000000"/>
          <w:sz w:val="28"/>
          <w:szCs w:val="28"/>
        </w:rPr>
      </w:pPr>
      <w:r>
        <w:rPr>
          <w:rFonts w:ascii="方正仿宋_GBK" w:eastAsia="方正仿宋_GBK" w:hint="eastAsia"/>
          <w:color w:val="000000"/>
          <w:sz w:val="28"/>
          <w:szCs w:val="28"/>
        </w:rPr>
        <w:t>（2）“税务部分”评分标准</w:t>
      </w:r>
    </w:p>
    <w:tbl>
      <w:tblPr>
        <w:tblW w:w="9021" w:type="dxa"/>
        <w:jc w:val="center"/>
        <w:tblLayout w:type="fixed"/>
        <w:tblLook w:val="04A0" w:firstRow="1" w:lastRow="0" w:firstColumn="1" w:lastColumn="0" w:noHBand="0" w:noVBand="1"/>
      </w:tblPr>
      <w:tblGrid>
        <w:gridCol w:w="4692"/>
        <w:gridCol w:w="2126"/>
        <w:gridCol w:w="2203"/>
      </w:tblGrid>
      <w:tr w:rsidR="005A47FF" w14:paraId="36B796F9" w14:textId="77777777">
        <w:trPr>
          <w:trHeight w:val="543"/>
          <w:jc w:val="center"/>
        </w:trPr>
        <w:tc>
          <w:tcPr>
            <w:tcW w:w="4692" w:type="dxa"/>
            <w:tcBorders>
              <w:top w:val="single" w:sz="4" w:space="0" w:color="auto"/>
              <w:left w:val="single" w:sz="4" w:space="0" w:color="auto"/>
              <w:bottom w:val="single" w:sz="4" w:space="0" w:color="auto"/>
              <w:right w:val="single" w:sz="4" w:space="0" w:color="auto"/>
            </w:tcBorders>
            <w:vAlign w:val="center"/>
          </w:tcPr>
          <w:p w14:paraId="212ABAF8" w14:textId="77777777" w:rsidR="005A47FF" w:rsidRDefault="00DA7C10">
            <w:pPr>
              <w:snapToGrid w:val="0"/>
              <w:spacing w:line="560" w:lineRule="exact"/>
              <w:jc w:val="center"/>
              <w:rPr>
                <w:rFonts w:ascii="方正仿宋_GBK" w:eastAsia="方正仿宋_GBK" w:hAnsi="宋体"/>
                <w:b/>
                <w:color w:val="000000"/>
                <w:sz w:val="24"/>
              </w:rPr>
            </w:pPr>
            <w:r>
              <w:rPr>
                <w:rFonts w:ascii="方正仿宋_GBK" w:eastAsia="方正仿宋_GBK" w:hAnsi="宋体" w:hint="eastAsia"/>
                <w:b/>
                <w:color w:val="000000"/>
                <w:sz w:val="24"/>
              </w:rPr>
              <w:t>项目</w:t>
            </w:r>
          </w:p>
        </w:tc>
        <w:tc>
          <w:tcPr>
            <w:tcW w:w="2126" w:type="dxa"/>
            <w:tcBorders>
              <w:top w:val="single" w:sz="4" w:space="0" w:color="auto"/>
              <w:left w:val="single" w:sz="4" w:space="0" w:color="auto"/>
              <w:bottom w:val="single" w:sz="4" w:space="0" w:color="auto"/>
              <w:right w:val="single" w:sz="4" w:space="0" w:color="auto"/>
            </w:tcBorders>
            <w:vAlign w:val="center"/>
          </w:tcPr>
          <w:p w14:paraId="7F53720A" w14:textId="77777777" w:rsidR="005A47FF" w:rsidRDefault="00DA7C10">
            <w:pPr>
              <w:snapToGrid w:val="0"/>
              <w:spacing w:line="560" w:lineRule="exact"/>
              <w:jc w:val="center"/>
              <w:rPr>
                <w:rFonts w:ascii="方正仿宋_GBK" w:eastAsia="方正仿宋_GBK" w:hAnsi="宋体"/>
                <w:b/>
                <w:color w:val="000000"/>
                <w:sz w:val="24"/>
              </w:rPr>
            </w:pPr>
            <w:r>
              <w:rPr>
                <w:rFonts w:ascii="方正仿宋_GBK" w:eastAsia="方正仿宋_GBK" w:hAnsi="宋体" w:hint="eastAsia"/>
                <w:b/>
                <w:color w:val="000000"/>
                <w:sz w:val="24"/>
              </w:rPr>
              <w:t>分值</w:t>
            </w:r>
          </w:p>
        </w:tc>
        <w:tc>
          <w:tcPr>
            <w:tcW w:w="2203" w:type="dxa"/>
            <w:tcBorders>
              <w:top w:val="single" w:sz="4" w:space="0" w:color="auto"/>
              <w:left w:val="single" w:sz="4" w:space="0" w:color="auto"/>
              <w:bottom w:val="single" w:sz="4" w:space="0" w:color="auto"/>
              <w:right w:val="single" w:sz="4" w:space="0" w:color="auto"/>
            </w:tcBorders>
            <w:vAlign w:val="center"/>
          </w:tcPr>
          <w:p w14:paraId="3F4AE172" w14:textId="77777777" w:rsidR="005A47FF" w:rsidRDefault="00DA7C10">
            <w:pPr>
              <w:snapToGrid w:val="0"/>
              <w:spacing w:line="560" w:lineRule="exact"/>
              <w:jc w:val="center"/>
              <w:rPr>
                <w:rFonts w:ascii="方正仿宋_GBK" w:eastAsia="方正仿宋_GBK" w:hAnsi="宋体"/>
                <w:b/>
                <w:color w:val="000000"/>
                <w:sz w:val="24"/>
              </w:rPr>
            </w:pPr>
            <w:r>
              <w:rPr>
                <w:rFonts w:ascii="方正仿宋_GBK" w:eastAsia="方正仿宋_GBK" w:hAnsi="宋体" w:hint="eastAsia"/>
                <w:b/>
                <w:color w:val="000000"/>
                <w:sz w:val="24"/>
              </w:rPr>
              <w:t>评分方式</w:t>
            </w:r>
          </w:p>
        </w:tc>
      </w:tr>
      <w:tr w:rsidR="005A47FF" w14:paraId="18C729F9" w14:textId="77777777">
        <w:trPr>
          <w:trHeight w:val="567"/>
          <w:jc w:val="center"/>
        </w:trPr>
        <w:tc>
          <w:tcPr>
            <w:tcW w:w="4692" w:type="dxa"/>
            <w:tcBorders>
              <w:top w:val="single" w:sz="4" w:space="0" w:color="auto"/>
              <w:left w:val="single" w:sz="4" w:space="0" w:color="auto"/>
              <w:bottom w:val="single" w:sz="4" w:space="0" w:color="auto"/>
              <w:right w:val="single" w:sz="4" w:space="0" w:color="auto"/>
            </w:tcBorders>
            <w:vAlign w:val="center"/>
          </w:tcPr>
          <w:p w14:paraId="3C27B004" w14:textId="77777777" w:rsidR="005A47FF" w:rsidRDefault="00DA7C10">
            <w:pPr>
              <w:snapToGrid w:val="0"/>
              <w:spacing w:line="560" w:lineRule="exact"/>
              <w:jc w:val="center"/>
              <w:rPr>
                <w:rFonts w:ascii="方正仿宋_GBK" w:eastAsia="方正仿宋_GBK" w:hAnsi="宋体"/>
                <w:color w:val="000000"/>
                <w:sz w:val="24"/>
              </w:rPr>
            </w:pPr>
            <w:r>
              <w:rPr>
                <w:rFonts w:ascii="方正仿宋_GBK" w:eastAsia="方正仿宋_GBK" w:hAnsi="宋体" w:hint="eastAsia"/>
                <w:color w:val="000000"/>
                <w:sz w:val="24"/>
              </w:rPr>
              <w:t>业务协同系统-税费业务</w:t>
            </w:r>
          </w:p>
        </w:tc>
        <w:tc>
          <w:tcPr>
            <w:tcW w:w="2126" w:type="dxa"/>
            <w:tcBorders>
              <w:top w:val="single" w:sz="4" w:space="0" w:color="auto"/>
              <w:left w:val="single" w:sz="4" w:space="0" w:color="auto"/>
              <w:bottom w:val="single" w:sz="4" w:space="0" w:color="auto"/>
              <w:right w:val="single" w:sz="4" w:space="0" w:color="auto"/>
            </w:tcBorders>
            <w:vAlign w:val="center"/>
          </w:tcPr>
          <w:p w14:paraId="59984FF6" w14:textId="77777777" w:rsidR="005A47FF" w:rsidRDefault="00DA7C10">
            <w:pPr>
              <w:snapToGrid w:val="0"/>
              <w:spacing w:line="560" w:lineRule="exact"/>
              <w:jc w:val="center"/>
              <w:rPr>
                <w:rFonts w:ascii="方正仿宋_GBK" w:eastAsia="方正仿宋_GBK" w:hAnsi="宋体"/>
                <w:color w:val="000000"/>
                <w:sz w:val="24"/>
              </w:rPr>
            </w:pPr>
            <w:r>
              <w:rPr>
                <w:rFonts w:ascii="方正仿宋_GBK" w:eastAsia="方正仿宋_GBK" w:hAnsi="宋体" w:hint="eastAsia"/>
                <w:color w:val="000000"/>
                <w:sz w:val="24"/>
              </w:rPr>
              <w:t>14.00</w:t>
            </w:r>
          </w:p>
        </w:tc>
        <w:tc>
          <w:tcPr>
            <w:tcW w:w="2203" w:type="dxa"/>
            <w:tcBorders>
              <w:top w:val="single" w:sz="4" w:space="0" w:color="auto"/>
              <w:left w:val="single" w:sz="4" w:space="0" w:color="auto"/>
              <w:bottom w:val="single" w:sz="4" w:space="0" w:color="auto"/>
              <w:right w:val="single" w:sz="4" w:space="0" w:color="auto"/>
            </w:tcBorders>
            <w:vAlign w:val="center"/>
          </w:tcPr>
          <w:p w14:paraId="43406749" w14:textId="77777777" w:rsidR="005A47FF" w:rsidRDefault="00DA7C10">
            <w:pPr>
              <w:snapToGrid w:val="0"/>
              <w:spacing w:line="560" w:lineRule="exact"/>
              <w:jc w:val="center"/>
              <w:rPr>
                <w:rFonts w:ascii="方正仿宋_GBK" w:eastAsia="方正仿宋_GBK" w:hAnsi="宋体"/>
                <w:color w:val="000000"/>
                <w:sz w:val="24"/>
              </w:rPr>
            </w:pPr>
            <w:r>
              <w:rPr>
                <w:rFonts w:ascii="方正仿宋_GBK" w:eastAsia="方正仿宋_GBK" w:hAnsi="宋体" w:hint="eastAsia"/>
                <w:color w:val="000000"/>
                <w:sz w:val="24"/>
              </w:rPr>
              <w:t>系统自动</w:t>
            </w:r>
          </w:p>
        </w:tc>
      </w:tr>
      <w:tr w:rsidR="005A47FF" w14:paraId="0B6F02B9" w14:textId="77777777">
        <w:trPr>
          <w:trHeight w:val="567"/>
          <w:jc w:val="center"/>
        </w:trPr>
        <w:tc>
          <w:tcPr>
            <w:tcW w:w="4692" w:type="dxa"/>
            <w:tcBorders>
              <w:top w:val="single" w:sz="4" w:space="0" w:color="auto"/>
              <w:left w:val="single" w:sz="4" w:space="0" w:color="auto"/>
              <w:bottom w:val="single" w:sz="4" w:space="0" w:color="auto"/>
              <w:right w:val="single" w:sz="4" w:space="0" w:color="auto"/>
            </w:tcBorders>
            <w:vAlign w:val="center"/>
          </w:tcPr>
          <w:p w14:paraId="2BA1EFC1" w14:textId="77777777" w:rsidR="005A47FF" w:rsidRDefault="00DA7C10">
            <w:pPr>
              <w:snapToGrid w:val="0"/>
              <w:spacing w:line="560" w:lineRule="exact"/>
              <w:jc w:val="center"/>
              <w:rPr>
                <w:rFonts w:ascii="方正仿宋_GBK" w:eastAsia="方正仿宋_GBK" w:hAnsi="宋体"/>
                <w:color w:val="000000"/>
                <w:sz w:val="24"/>
              </w:rPr>
            </w:pPr>
            <w:r>
              <w:rPr>
                <w:rFonts w:ascii="方正仿宋_GBK" w:eastAsia="方正仿宋_GBK" w:hAnsi="宋体" w:hint="eastAsia"/>
                <w:color w:val="000000"/>
                <w:sz w:val="24"/>
              </w:rPr>
              <w:t>业务协同系统-财会业务</w:t>
            </w:r>
          </w:p>
        </w:tc>
        <w:tc>
          <w:tcPr>
            <w:tcW w:w="2126" w:type="dxa"/>
            <w:tcBorders>
              <w:top w:val="single" w:sz="4" w:space="0" w:color="auto"/>
              <w:left w:val="single" w:sz="4" w:space="0" w:color="auto"/>
              <w:bottom w:val="single" w:sz="4" w:space="0" w:color="auto"/>
              <w:right w:val="single" w:sz="4" w:space="0" w:color="auto"/>
            </w:tcBorders>
            <w:vAlign w:val="center"/>
          </w:tcPr>
          <w:p w14:paraId="7E777EB9" w14:textId="77777777" w:rsidR="005A47FF" w:rsidRDefault="00DA7C10">
            <w:pPr>
              <w:snapToGrid w:val="0"/>
              <w:spacing w:line="560" w:lineRule="exact"/>
              <w:jc w:val="center"/>
              <w:rPr>
                <w:rFonts w:ascii="方正仿宋_GBK" w:eastAsia="方正仿宋_GBK" w:hAnsi="宋体"/>
                <w:color w:val="000000"/>
                <w:sz w:val="24"/>
              </w:rPr>
            </w:pPr>
            <w:r>
              <w:rPr>
                <w:rFonts w:ascii="方正仿宋_GBK" w:eastAsia="方正仿宋_GBK" w:hAnsi="宋体" w:hint="eastAsia"/>
                <w:color w:val="000000"/>
                <w:sz w:val="24"/>
              </w:rPr>
              <w:t>6.00</w:t>
            </w:r>
          </w:p>
        </w:tc>
        <w:tc>
          <w:tcPr>
            <w:tcW w:w="2203" w:type="dxa"/>
            <w:tcBorders>
              <w:top w:val="single" w:sz="4" w:space="0" w:color="auto"/>
              <w:left w:val="single" w:sz="4" w:space="0" w:color="auto"/>
              <w:bottom w:val="single" w:sz="4" w:space="0" w:color="auto"/>
              <w:right w:val="single" w:sz="4" w:space="0" w:color="auto"/>
            </w:tcBorders>
            <w:vAlign w:val="center"/>
          </w:tcPr>
          <w:p w14:paraId="49458794" w14:textId="77777777" w:rsidR="005A47FF" w:rsidRDefault="00DA7C10">
            <w:pPr>
              <w:snapToGrid w:val="0"/>
              <w:spacing w:line="560" w:lineRule="exact"/>
              <w:jc w:val="center"/>
              <w:rPr>
                <w:rFonts w:ascii="方正仿宋_GBK" w:eastAsia="方正仿宋_GBK" w:hAnsi="宋体"/>
                <w:color w:val="000000"/>
                <w:sz w:val="24"/>
              </w:rPr>
            </w:pPr>
            <w:r>
              <w:rPr>
                <w:rFonts w:ascii="方正仿宋_GBK" w:eastAsia="方正仿宋_GBK" w:hAnsi="宋体" w:hint="eastAsia"/>
                <w:color w:val="000000"/>
                <w:sz w:val="24"/>
              </w:rPr>
              <w:t>系统自动</w:t>
            </w:r>
          </w:p>
        </w:tc>
      </w:tr>
      <w:tr w:rsidR="005A47FF" w14:paraId="522C8203" w14:textId="77777777">
        <w:trPr>
          <w:trHeight w:val="567"/>
          <w:jc w:val="center"/>
        </w:trPr>
        <w:tc>
          <w:tcPr>
            <w:tcW w:w="4692" w:type="dxa"/>
            <w:tcBorders>
              <w:top w:val="single" w:sz="4" w:space="0" w:color="auto"/>
              <w:left w:val="single" w:sz="4" w:space="0" w:color="auto"/>
              <w:bottom w:val="single" w:sz="4" w:space="0" w:color="auto"/>
              <w:right w:val="single" w:sz="4" w:space="0" w:color="auto"/>
            </w:tcBorders>
            <w:vAlign w:val="center"/>
          </w:tcPr>
          <w:p w14:paraId="3CC83166" w14:textId="77777777" w:rsidR="005A47FF" w:rsidRDefault="00DA7C10">
            <w:pPr>
              <w:snapToGrid w:val="0"/>
              <w:spacing w:line="560" w:lineRule="exact"/>
              <w:jc w:val="center"/>
              <w:rPr>
                <w:rFonts w:ascii="方正仿宋_GBK" w:eastAsia="方正仿宋_GBK" w:hAnsi="宋体"/>
                <w:color w:val="000000"/>
                <w:sz w:val="24"/>
              </w:rPr>
            </w:pPr>
            <w:r>
              <w:rPr>
                <w:rFonts w:ascii="方正仿宋_GBK" w:eastAsia="方正仿宋_GBK" w:hAnsi="宋体" w:hint="eastAsia"/>
                <w:color w:val="000000"/>
                <w:sz w:val="24"/>
              </w:rPr>
              <w:t>开票系统</w:t>
            </w:r>
          </w:p>
        </w:tc>
        <w:tc>
          <w:tcPr>
            <w:tcW w:w="2126" w:type="dxa"/>
            <w:tcBorders>
              <w:top w:val="single" w:sz="4" w:space="0" w:color="auto"/>
              <w:left w:val="single" w:sz="4" w:space="0" w:color="auto"/>
              <w:bottom w:val="single" w:sz="4" w:space="0" w:color="auto"/>
              <w:right w:val="single" w:sz="4" w:space="0" w:color="auto"/>
            </w:tcBorders>
            <w:vAlign w:val="center"/>
          </w:tcPr>
          <w:p w14:paraId="671BE6C0" w14:textId="77777777" w:rsidR="005A47FF" w:rsidRDefault="00DA7C10">
            <w:pPr>
              <w:snapToGrid w:val="0"/>
              <w:spacing w:line="560" w:lineRule="exact"/>
              <w:jc w:val="center"/>
              <w:rPr>
                <w:rFonts w:ascii="方正仿宋_GBK" w:eastAsia="方正仿宋_GBK" w:hAnsi="宋体"/>
                <w:color w:val="000000"/>
                <w:sz w:val="24"/>
              </w:rPr>
            </w:pPr>
            <w:r>
              <w:rPr>
                <w:rFonts w:ascii="方正仿宋_GBK" w:eastAsia="方正仿宋_GBK" w:hAnsi="宋体" w:hint="eastAsia"/>
                <w:color w:val="000000"/>
                <w:sz w:val="24"/>
              </w:rPr>
              <w:t>10.00</w:t>
            </w:r>
          </w:p>
        </w:tc>
        <w:tc>
          <w:tcPr>
            <w:tcW w:w="2203" w:type="dxa"/>
            <w:tcBorders>
              <w:top w:val="single" w:sz="4" w:space="0" w:color="auto"/>
              <w:left w:val="single" w:sz="4" w:space="0" w:color="auto"/>
              <w:bottom w:val="single" w:sz="4" w:space="0" w:color="auto"/>
              <w:right w:val="single" w:sz="4" w:space="0" w:color="auto"/>
            </w:tcBorders>
            <w:vAlign w:val="center"/>
          </w:tcPr>
          <w:p w14:paraId="347045A4" w14:textId="77777777" w:rsidR="005A47FF" w:rsidRDefault="00DA7C10">
            <w:pPr>
              <w:snapToGrid w:val="0"/>
              <w:spacing w:line="560" w:lineRule="exact"/>
              <w:jc w:val="center"/>
              <w:rPr>
                <w:rFonts w:ascii="方正仿宋_GBK" w:eastAsia="方正仿宋_GBK" w:hAnsi="宋体"/>
                <w:color w:val="000000"/>
                <w:sz w:val="24"/>
              </w:rPr>
            </w:pPr>
            <w:r>
              <w:rPr>
                <w:rFonts w:ascii="方正仿宋_GBK" w:eastAsia="方正仿宋_GBK" w:hAnsi="宋体" w:hint="eastAsia"/>
                <w:color w:val="000000"/>
                <w:sz w:val="24"/>
              </w:rPr>
              <w:t>系统自动</w:t>
            </w:r>
          </w:p>
        </w:tc>
      </w:tr>
      <w:tr w:rsidR="005A47FF" w14:paraId="668CF2C3" w14:textId="77777777">
        <w:trPr>
          <w:trHeight w:val="567"/>
          <w:jc w:val="center"/>
        </w:trPr>
        <w:tc>
          <w:tcPr>
            <w:tcW w:w="4692" w:type="dxa"/>
            <w:tcBorders>
              <w:top w:val="single" w:sz="4" w:space="0" w:color="auto"/>
              <w:left w:val="single" w:sz="4" w:space="0" w:color="auto"/>
              <w:bottom w:val="single" w:sz="4" w:space="0" w:color="auto"/>
              <w:right w:val="single" w:sz="4" w:space="0" w:color="auto"/>
            </w:tcBorders>
            <w:vAlign w:val="center"/>
          </w:tcPr>
          <w:p w14:paraId="10849A57" w14:textId="77777777" w:rsidR="005A47FF" w:rsidRDefault="00DA7C10">
            <w:pPr>
              <w:snapToGrid w:val="0"/>
              <w:spacing w:line="560" w:lineRule="exact"/>
              <w:jc w:val="center"/>
              <w:rPr>
                <w:rFonts w:ascii="方正仿宋_GBK" w:eastAsia="方正仿宋_GBK" w:hAnsi="宋体"/>
                <w:color w:val="000000"/>
                <w:sz w:val="24"/>
              </w:rPr>
            </w:pPr>
            <w:r>
              <w:rPr>
                <w:rFonts w:ascii="方正仿宋_GBK" w:eastAsia="方正仿宋_GBK" w:hAnsi="宋体" w:hint="eastAsia"/>
                <w:color w:val="000000"/>
                <w:sz w:val="24"/>
              </w:rPr>
              <w:t>网上认证系统</w:t>
            </w:r>
          </w:p>
        </w:tc>
        <w:tc>
          <w:tcPr>
            <w:tcW w:w="2126" w:type="dxa"/>
            <w:tcBorders>
              <w:top w:val="single" w:sz="4" w:space="0" w:color="auto"/>
              <w:left w:val="single" w:sz="4" w:space="0" w:color="auto"/>
              <w:bottom w:val="single" w:sz="4" w:space="0" w:color="auto"/>
              <w:right w:val="single" w:sz="4" w:space="0" w:color="auto"/>
            </w:tcBorders>
            <w:vAlign w:val="center"/>
          </w:tcPr>
          <w:p w14:paraId="4A21A8A3" w14:textId="77777777" w:rsidR="005A47FF" w:rsidRDefault="00DA7C10">
            <w:pPr>
              <w:snapToGrid w:val="0"/>
              <w:spacing w:line="560" w:lineRule="exact"/>
              <w:jc w:val="center"/>
              <w:rPr>
                <w:rFonts w:ascii="方正仿宋_GBK" w:eastAsia="方正仿宋_GBK" w:hAnsi="宋体"/>
                <w:color w:val="000000"/>
                <w:sz w:val="24"/>
              </w:rPr>
            </w:pPr>
            <w:r>
              <w:rPr>
                <w:rFonts w:ascii="方正仿宋_GBK" w:eastAsia="方正仿宋_GBK" w:hAnsi="宋体" w:hint="eastAsia"/>
                <w:color w:val="000000"/>
                <w:sz w:val="24"/>
              </w:rPr>
              <w:t>5.00</w:t>
            </w:r>
          </w:p>
        </w:tc>
        <w:tc>
          <w:tcPr>
            <w:tcW w:w="2203" w:type="dxa"/>
            <w:tcBorders>
              <w:top w:val="single" w:sz="4" w:space="0" w:color="auto"/>
              <w:left w:val="single" w:sz="4" w:space="0" w:color="auto"/>
              <w:bottom w:val="single" w:sz="4" w:space="0" w:color="auto"/>
              <w:right w:val="single" w:sz="4" w:space="0" w:color="auto"/>
            </w:tcBorders>
            <w:vAlign w:val="center"/>
          </w:tcPr>
          <w:p w14:paraId="084F556D" w14:textId="77777777" w:rsidR="005A47FF" w:rsidRDefault="00DA7C10">
            <w:pPr>
              <w:snapToGrid w:val="0"/>
              <w:spacing w:line="560" w:lineRule="exact"/>
              <w:jc w:val="center"/>
              <w:rPr>
                <w:rFonts w:ascii="方正仿宋_GBK" w:eastAsia="方正仿宋_GBK" w:hAnsi="宋体"/>
                <w:color w:val="000000"/>
                <w:sz w:val="24"/>
              </w:rPr>
            </w:pPr>
            <w:r>
              <w:rPr>
                <w:rFonts w:ascii="方正仿宋_GBK" w:eastAsia="方正仿宋_GBK" w:hAnsi="宋体" w:hint="eastAsia"/>
                <w:color w:val="000000"/>
                <w:sz w:val="24"/>
              </w:rPr>
              <w:t>系统自动</w:t>
            </w:r>
          </w:p>
        </w:tc>
      </w:tr>
      <w:tr w:rsidR="005A47FF" w14:paraId="204EA404" w14:textId="77777777">
        <w:trPr>
          <w:trHeight w:val="567"/>
          <w:jc w:val="center"/>
        </w:trPr>
        <w:tc>
          <w:tcPr>
            <w:tcW w:w="4692" w:type="dxa"/>
            <w:tcBorders>
              <w:top w:val="single" w:sz="4" w:space="0" w:color="auto"/>
              <w:left w:val="single" w:sz="4" w:space="0" w:color="auto"/>
              <w:bottom w:val="single" w:sz="4" w:space="0" w:color="auto"/>
              <w:right w:val="single" w:sz="4" w:space="0" w:color="auto"/>
            </w:tcBorders>
            <w:vAlign w:val="center"/>
          </w:tcPr>
          <w:p w14:paraId="484A1D92" w14:textId="77777777" w:rsidR="005A47FF" w:rsidRDefault="00DA7C10">
            <w:pPr>
              <w:snapToGrid w:val="0"/>
              <w:spacing w:line="560" w:lineRule="exact"/>
              <w:jc w:val="center"/>
              <w:rPr>
                <w:rFonts w:ascii="方正仿宋_GBK" w:eastAsia="方正仿宋_GBK" w:hAnsi="宋体"/>
                <w:color w:val="000000"/>
                <w:sz w:val="24"/>
              </w:rPr>
            </w:pPr>
            <w:r>
              <w:rPr>
                <w:rFonts w:ascii="方正仿宋_GBK" w:eastAsia="方正仿宋_GBK" w:hAnsi="宋体" w:hint="eastAsia"/>
                <w:color w:val="000000"/>
                <w:sz w:val="24"/>
              </w:rPr>
              <w:t>网上办税系统</w:t>
            </w:r>
          </w:p>
        </w:tc>
        <w:tc>
          <w:tcPr>
            <w:tcW w:w="2126" w:type="dxa"/>
            <w:tcBorders>
              <w:top w:val="single" w:sz="4" w:space="0" w:color="auto"/>
              <w:left w:val="single" w:sz="4" w:space="0" w:color="auto"/>
              <w:bottom w:val="single" w:sz="4" w:space="0" w:color="auto"/>
              <w:right w:val="single" w:sz="4" w:space="0" w:color="auto"/>
            </w:tcBorders>
            <w:vAlign w:val="center"/>
          </w:tcPr>
          <w:p w14:paraId="5E5D581B" w14:textId="77777777" w:rsidR="005A47FF" w:rsidRDefault="00DA7C10">
            <w:pPr>
              <w:snapToGrid w:val="0"/>
              <w:spacing w:line="560" w:lineRule="exact"/>
              <w:jc w:val="center"/>
              <w:rPr>
                <w:rFonts w:ascii="方正仿宋_GBK" w:eastAsia="方正仿宋_GBK" w:hAnsi="宋体"/>
                <w:color w:val="000000"/>
                <w:sz w:val="24"/>
              </w:rPr>
            </w:pPr>
            <w:r>
              <w:rPr>
                <w:rFonts w:ascii="方正仿宋_GBK" w:eastAsia="方正仿宋_GBK" w:hAnsi="宋体" w:hint="eastAsia"/>
                <w:color w:val="000000"/>
                <w:sz w:val="24"/>
              </w:rPr>
              <w:t>42.00</w:t>
            </w:r>
          </w:p>
        </w:tc>
        <w:tc>
          <w:tcPr>
            <w:tcW w:w="2203" w:type="dxa"/>
            <w:tcBorders>
              <w:top w:val="single" w:sz="4" w:space="0" w:color="auto"/>
              <w:left w:val="single" w:sz="4" w:space="0" w:color="auto"/>
              <w:bottom w:val="single" w:sz="4" w:space="0" w:color="auto"/>
              <w:right w:val="single" w:sz="4" w:space="0" w:color="auto"/>
            </w:tcBorders>
            <w:vAlign w:val="center"/>
          </w:tcPr>
          <w:p w14:paraId="3E09FD7E" w14:textId="77777777" w:rsidR="005A47FF" w:rsidRDefault="00DA7C10">
            <w:pPr>
              <w:snapToGrid w:val="0"/>
              <w:spacing w:line="560" w:lineRule="exact"/>
              <w:jc w:val="center"/>
              <w:rPr>
                <w:rFonts w:ascii="方正仿宋_GBK" w:eastAsia="方正仿宋_GBK" w:hAnsi="宋体"/>
                <w:color w:val="000000"/>
                <w:sz w:val="24"/>
              </w:rPr>
            </w:pPr>
            <w:r>
              <w:rPr>
                <w:rFonts w:ascii="方正仿宋_GBK" w:eastAsia="方正仿宋_GBK" w:hAnsi="宋体" w:hint="eastAsia"/>
                <w:color w:val="000000"/>
                <w:sz w:val="24"/>
              </w:rPr>
              <w:t>系统自动</w:t>
            </w:r>
          </w:p>
        </w:tc>
      </w:tr>
      <w:tr w:rsidR="005A47FF" w14:paraId="09DD22ED" w14:textId="77777777">
        <w:trPr>
          <w:trHeight w:val="567"/>
          <w:jc w:val="center"/>
        </w:trPr>
        <w:tc>
          <w:tcPr>
            <w:tcW w:w="4692" w:type="dxa"/>
            <w:tcBorders>
              <w:top w:val="single" w:sz="4" w:space="0" w:color="auto"/>
              <w:left w:val="single" w:sz="4" w:space="0" w:color="auto"/>
              <w:bottom w:val="single" w:sz="4" w:space="0" w:color="auto"/>
              <w:right w:val="single" w:sz="4" w:space="0" w:color="auto"/>
            </w:tcBorders>
            <w:vAlign w:val="center"/>
          </w:tcPr>
          <w:p w14:paraId="03F6EDBF" w14:textId="77777777" w:rsidR="005A47FF" w:rsidRDefault="00DA7C10">
            <w:pPr>
              <w:snapToGrid w:val="0"/>
              <w:spacing w:line="560" w:lineRule="exact"/>
              <w:jc w:val="center"/>
              <w:rPr>
                <w:rFonts w:ascii="方正仿宋_GBK" w:eastAsia="方正仿宋_GBK" w:hAnsi="宋体"/>
                <w:color w:val="000000"/>
                <w:sz w:val="24"/>
              </w:rPr>
            </w:pPr>
            <w:r>
              <w:rPr>
                <w:rFonts w:ascii="方正仿宋_GBK" w:eastAsia="方正仿宋_GBK" w:hAnsi="宋体" w:hint="eastAsia"/>
                <w:color w:val="000000"/>
                <w:sz w:val="24"/>
              </w:rPr>
              <w:t>自然人税收管理系统</w:t>
            </w:r>
          </w:p>
        </w:tc>
        <w:tc>
          <w:tcPr>
            <w:tcW w:w="2126" w:type="dxa"/>
            <w:tcBorders>
              <w:top w:val="single" w:sz="4" w:space="0" w:color="auto"/>
              <w:left w:val="nil"/>
              <w:bottom w:val="single" w:sz="4" w:space="0" w:color="auto"/>
              <w:right w:val="single" w:sz="4" w:space="0" w:color="auto"/>
            </w:tcBorders>
            <w:vAlign w:val="center"/>
          </w:tcPr>
          <w:p w14:paraId="330B6605" w14:textId="77777777" w:rsidR="005A47FF" w:rsidRDefault="00DA7C10">
            <w:pPr>
              <w:snapToGrid w:val="0"/>
              <w:spacing w:line="560" w:lineRule="exact"/>
              <w:jc w:val="center"/>
              <w:rPr>
                <w:rFonts w:ascii="方正仿宋_GBK" w:eastAsia="方正仿宋_GBK" w:hAnsi="宋体"/>
                <w:color w:val="000000"/>
                <w:sz w:val="24"/>
              </w:rPr>
            </w:pPr>
            <w:r>
              <w:rPr>
                <w:rFonts w:ascii="方正仿宋_GBK" w:eastAsia="方正仿宋_GBK" w:hAnsi="宋体" w:hint="eastAsia"/>
                <w:color w:val="000000"/>
                <w:sz w:val="24"/>
              </w:rPr>
              <w:t>8.00</w:t>
            </w:r>
          </w:p>
        </w:tc>
        <w:tc>
          <w:tcPr>
            <w:tcW w:w="2203" w:type="dxa"/>
            <w:tcBorders>
              <w:top w:val="single" w:sz="4" w:space="0" w:color="auto"/>
              <w:left w:val="nil"/>
              <w:bottom w:val="single" w:sz="4" w:space="0" w:color="auto"/>
              <w:right w:val="single" w:sz="4" w:space="0" w:color="auto"/>
            </w:tcBorders>
            <w:vAlign w:val="center"/>
          </w:tcPr>
          <w:p w14:paraId="5755990B" w14:textId="77777777" w:rsidR="005A47FF" w:rsidRDefault="00DA7C10">
            <w:pPr>
              <w:snapToGrid w:val="0"/>
              <w:spacing w:line="560" w:lineRule="exact"/>
              <w:jc w:val="center"/>
              <w:rPr>
                <w:rFonts w:ascii="方正仿宋_GBK" w:eastAsia="方正仿宋_GBK" w:hAnsi="宋体"/>
                <w:color w:val="000000"/>
                <w:sz w:val="24"/>
              </w:rPr>
            </w:pPr>
            <w:r>
              <w:rPr>
                <w:rFonts w:ascii="方正仿宋_GBK" w:eastAsia="方正仿宋_GBK" w:hAnsi="宋体" w:hint="eastAsia"/>
                <w:color w:val="000000"/>
                <w:sz w:val="24"/>
              </w:rPr>
              <w:t>系统自动</w:t>
            </w:r>
          </w:p>
        </w:tc>
      </w:tr>
      <w:tr w:rsidR="005A47FF" w14:paraId="151294C9" w14:textId="77777777">
        <w:trPr>
          <w:trHeight w:val="567"/>
          <w:jc w:val="center"/>
        </w:trPr>
        <w:tc>
          <w:tcPr>
            <w:tcW w:w="4692" w:type="dxa"/>
            <w:tcBorders>
              <w:top w:val="nil"/>
              <w:left w:val="single" w:sz="4" w:space="0" w:color="auto"/>
              <w:bottom w:val="single" w:sz="4" w:space="0" w:color="auto"/>
              <w:right w:val="single" w:sz="4" w:space="0" w:color="auto"/>
            </w:tcBorders>
            <w:vAlign w:val="center"/>
          </w:tcPr>
          <w:p w14:paraId="03918F1B" w14:textId="77777777" w:rsidR="005A47FF" w:rsidRDefault="00DA7C10">
            <w:pPr>
              <w:snapToGrid w:val="0"/>
              <w:spacing w:line="560" w:lineRule="exact"/>
              <w:jc w:val="center"/>
              <w:rPr>
                <w:rFonts w:ascii="方正仿宋_GBK" w:eastAsia="方正仿宋_GBK" w:hAnsi="宋体"/>
                <w:color w:val="000000"/>
                <w:sz w:val="24"/>
              </w:rPr>
            </w:pPr>
            <w:r>
              <w:rPr>
                <w:rFonts w:ascii="方正仿宋_GBK" w:eastAsia="方正仿宋_GBK" w:hAnsi="宋体" w:hint="eastAsia"/>
                <w:color w:val="000000"/>
                <w:sz w:val="24"/>
              </w:rPr>
              <w:t>会计信息化系统-税费业务</w:t>
            </w:r>
          </w:p>
        </w:tc>
        <w:tc>
          <w:tcPr>
            <w:tcW w:w="2126" w:type="dxa"/>
            <w:tcBorders>
              <w:top w:val="nil"/>
              <w:left w:val="nil"/>
              <w:bottom w:val="single" w:sz="4" w:space="0" w:color="auto"/>
              <w:right w:val="single" w:sz="4" w:space="0" w:color="auto"/>
            </w:tcBorders>
            <w:vAlign w:val="center"/>
          </w:tcPr>
          <w:p w14:paraId="022BAA59" w14:textId="77777777" w:rsidR="005A47FF" w:rsidRDefault="00DA7C10">
            <w:pPr>
              <w:snapToGrid w:val="0"/>
              <w:spacing w:line="560" w:lineRule="exact"/>
              <w:jc w:val="center"/>
              <w:rPr>
                <w:rFonts w:ascii="方正仿宋_GBK" w:eastAsia="方正仿宋_GBK" w:hAnsi="宋体"/>
                <w:color w:val="000000"/>
                <w:sz w:val="24"/>
              </w:rPr>
            </w:pPr>
            <w:r>
              <w:rPr>
                <w:rFonts w:ascii="方正仿宋_GBK" w:eastAsia="方正仿宋_GBK" w:hAnsi="宋体" w:hint="eastAsia"/>
                <w:color w:val="000000"/>
                <w:sz w:val="24"/>
              </w:rPr>
              <w:t>5.00</w:t>
            </w:r>
          </w:p>
        </w:tc>
        <w:tc>
          <w:tcPr>
            <w:tcW w:w="2203" w:type="dxa"/>
            <w:tcBorders>
              <w:top w:val="nil"/>
              <w:left w:val="nil"/>
              <w:bottom w:val="single" w:sz="4" w:space="0" w:color="auto"/>
              <w:right w:val="single" w:sz="4" w:space="0" w:color="auto"/>
            </w:tcBorders>
            <w:vAlign w:val="center"/>
          </w:tcPr>
          <w:p w14:paraId="6032B9E6" w14:textId="77777777" w:rsidR="005A47FF" w:rsidRDefault="00DA7C10">
            <w:pPr>
              <w:snapToGrid w:val="0"/>
              <w:spacing w:line="560" w:lineRule="exact"/>
              <w:jc w:val="center"/>
              <w:rPr>
                <w:rFonts w:ascii="方正仿宋_GBK" w:eastAsia="方正仿宋_GBK" w:hAnsi="宋体"/>
                <w:color w:val="000000"/>
                <w:sz w:val="24"/>
              </w:rPr>
            </w:pPr>
            <w:r>
              <w:rPr>
                <w:rFonts w:ascii="方正仿宋_GBK" w:eastAsia="方正仿宋_GBK" w:hAnsi="宋体" w:hint="eastAsia"/>
                <w:color w:val="000000"/>
                <w:sz w:val="24"/>
              </w:rPr>
              <w:t>系统自动</w:t>
            </w:r>
          </w:p>
        </w:tc>
      </w:tr>
      <w:tr w:rsidR="005A47FF" w14:paraId="2CCC5F41" w14:textId="77777777">
        <w:trPr>
          <w:trHeight w:val="567"/>
          <w:jc w:val="center"/>
        </w:trPr>
        <w:tc>
          <w:tcPr>
            <w:tcW w:w="4692" w:type="dxa"/>
            <w:tcBorders>
              <w:top w:val="nil"/>
              <w:left w:val="single" w:sz="4" w:space="0" w:color="auto"/>
              <w:bottom w:val="single" w:sz="4" w:space="0" w:color="auto"/>
              <w:right w:val="single" w:sz="4" w:space="0" w:color="auto"/>
            </w:tcBorders>
            <w:vAlign w:val="center"/>
          </w:tcPr>
          <w:p w14:paraId="04E2A08A" w14:textId="77777777" w:rsidR="005A47FF" w:rsidRDefault="00DA7C10">
            <w:pPr>
              <w:snapToGrid w:val="0"/>
              <w:spacing w:line="560" w:lineRule="exact"/>
              <w:jc w:val="center"/>
              <w:rPr>
                <w:rFonts w:ascii="方正仿宋_GBK" w:eastAsia="方正仿宋_GBK" w:hAnsi="宋体"/>
                <w:color w:val="000000"/>
                <w:sz w:val="24"/>
              </w:rPr>
            </w:pPr>
            <w:r>
              <w:rPr>
                <w:rFonts w:ascii="方正仿宋_GBK" w:eastAsia="方正仿宋_GBK" w:hAnsi="宋体" w:hint="eastAsia"/>
                <w:color w:val="000000"/>
                <w:sz w:val="24"/>
              </w:rPr>
              <w:t>会计信息化系统-财会业务</w:t>
            </w:r>
          </w:p>
        </w:tc>
        <w:tc>
          <w:tcPr>
            <w:tcW w:w="2126" w:type="dxa"/>
            <w:tcBorders>
              <w:top w:val="nil"/>
              <w:left w:val="nil"/>
              <w:bottom w:val="single" w:sz="4" w:space="0" w:color="auto"/>
              <w:right w:val="single" w:sz="4" w:space="0" w:color="auto"/>
            </w:tcBorders>
            <w:vAlign w:val="center"/>
          </w:tcPr>
          <w:p w14:paraId="0535867C" w14:textId="77777777" w:rsidR="005A47FF" w:rsidRDefault="00DA7C10">
            <w:pPr>
              <w:snapToGrid w:val="0"/>
              <w:spacing w:line="560" w:lineRule="exact"/>
              <w:jc w:val="center"/>
              <w:rPr>
                <w:rFonts w:ascii="方正仿宋_GBK" w:eastAsia="方正仿宋_GBK" w:hAnsi="宋体"/>
                <w:color w:val="000000"/>
                <w:sz w:val="24"/>
              </w:rPr>
            </w:pPr>
            <w:r>
              <w:rPr>
                <w:rFonts w:ascii="方正仿宋_GBK" w:eastAsia="方正仿宋_GBK" w:hAnsi="宋体" w:hint="eastAsia"/>
                <w:color w:val="000000"/>
                <w:sz w:val="24"/>
              </w:rPr>
              <w:t>10.00</w:t>
            </w:r>
          </w:p>
        </w:tc>
        <w:tc>
          <w:tcPr>
            <w:tcW w:w="2203" w:type="dxa"/>
            <w:tcBorders>
              <w:top w:val="nil"/>
              <w:left w:val="nil"/>
              <w:bottom w:val="single" w:sz="4" w:space="0" w:color="auto"/>
              <w:right w:val="single" w:sz="4" w:space="0" w:color="auto"/>
            </w:tcBorders>
            <w:vAlign w:val="center"/>
          </w:tcPr>
          <w:p w14:paraId="7174E6EF" w14:textId="77777777" w:rsidR="005A47FF" w:rsidRDefault="00DA7C10">
            <w:pPr>
              <w:snapToGrid w:val="0"/>
              <w:spacing w:line="560" w:lineRule="exact"/>
              <w:jc w:val="center"/>
              <w:rPr>
                <w:rFonts w:ascii="方正仿宋_GBK" w:eastAsia="方正仿宋_GBK" w:hAnsi="宋体"/>
                <w:color w:val="000000"/>
                <w:sz w:val="24"/>
              </w:rPr>
            </w:pPr>
            <w:r>
              <w:rPr>
                <w:rFonts w:ascii="方正仿宋_GBK" w:eastAsia="方正仿宋_GBK" w:hAnsi="宋体" w:hint="eastAsia"/>
                <w:color w:val="000000"/>
                <w:sz w:val="24"/>
              </w:rPr>
              <w:t>系统自动</w:t>
            </w:r>
          </w:p>
        </w:tc>
      </w:tr>
      <w:tr w:rsidR="005A47FF" w14:paraId="1444DAEE" w14:textId="77777777">
        <w:trPr>
          <w:trHeight w:val="567"/>
          <w:jc w:val="center"/>
        </w:trPr>
        <w:tc>
          <w:tcPr>
            <w:tcW w:w="4692" w:type="dxa"/>
            <w:tcBorders>
              <w:top w:val="nil"/>
              <w:left w:val="single" w:sz="4" w:space="0" w:color="auto"/>
              <w:bottom w:val="single" w:sz="4" w:space="0" w:color="auto"/>
              <w:right w:val="single" w:sz="4" w:space="0" w:color="auto"/>
            </w:tcBorders>
            <w:vAlign w:val="center"/>
          </w:tcPr>
          <w:p w14:paraId="376F00FA" w14:textId="77777777" w:rsidR="005A47FF" w:rsidRDefault="00DA7C10">
            <w:pPr>
              <w:snapToGrid w:val="0"/>
              <w:spacing w:line="560" w:lineRule="exact"/>
              <w:jc w:val="center"/>
              <w:rPr>
                <w:rFonts w:ascii="方正仿宋_GBK" w:eastAsia="方正仿宋_GBK" w:hAnsi="宋体"/>
                <w:color w:val="000000"/>
                <w:sz w:val="24"/>
              </w:rPr>
            </w:pPr>
            <w:r>
              <w:rPr>
                <w:rFonts w:ascii="方正仿宋_GBK" w:eastAsia="方正仿宋_GBK" w:hAnsi="宋体" w:hint="eastAsia"/>
                <w:color w:val="000000"/>
                <w:sz w:val="24"/>
              </w:rPr>
              <w:t>合计</w:t>
            </w:r>
          </w:p>
        </w:tc>
        <w:tc>
          <w:tcPr>
            <w:tcW w:w="2126" w:type="dxa"/>
            <w:tcBorders>
              <w:top w:val="nil"/>
              <w:left w:val="nil"/>
              <w:bottom w:val="single" w:sz="4" w:space="0" w:color="auto"/>
              <w:right w:val="single" w:sz="4" w:space="0" w:color="auto"/>
            </w:tcBorders>
            <w:vAlign w:val="center"/>
          </w:tcPr>
          <w:p w14:paraId="388551C9" w14:textId="77777777" w:rsidR="005A47FF" w:rsidRDefault="00DA7C10">
            <w:pPr>
              <w:snapToGrid w:val="0"/>
              <w:spacing w:line="560" w:lineRule="exact"/>
              <w:jc w:val="center"/>
              <w:rPr>
                <w:rFonts w:ascii="方正仿宋_GBK" w:eastAsia="方正仿宋_GBK" w:hAnsi="宋体"/>
                <w:color w:val="000000"/>
                <w:sz w:val="24"/>
              </w:rPr>
            </w:pPr>
            <w:r>
              <w:rPr>
                <w:rFonts w:ascii="方正仿宋_GBK" w:eastAsia="方正仿宋_GBK" w:hAnsi="宋体" w:hint="eastAsia"/>
                <w:color w:val="000000"/>
                <w:sz w:val="24"/>
              </w:rPr>
              <w:t>100.00</w:t>
            </w:r>
          </w:p>
        </w:tc>
        <w:tc>
          <w:tcPr>
            <w:tcW w:w="2203" w:type="dxa"/>
            <w:tcBorders>
              <w:top w:val="nil"/>
              <w:left w:val="nil"/>
              <w:bottom w:val="single" w:sz="4" w:space="0" w:color="auto"/>
              <w:right w:val="single" w:sz="4" w:space="0" w:color="auto"/>
            </w:tcBorders>
            <w:vAlign w:val="center"/>
          </w:tcPr>
          <w:p w14:paraId="6D9F5320" w14:textId="77777777" w:rsidR="005A47FF" w:rsidRDefault="00DA7C10">
            <w:pPr>
              <w:snapToGrid w:val="0"/>
              <w:spacing w:line="560" w:lineRule="exact"/>
              <w:jc w:val="center"/>
              <w:rPr>
                <w:rFonts w:ascii="方正仿宋_GBK" w:eastAsia="方正仿宋_GBK" w:hAnsi="宋体"/>
                <w:color w:val="000000"/>
                <w:sz w:val="24"/>
              </w:rPr>
            </w:pPr>
            <w:r>
              <w:rPr>
                <w:rFonts w:ascii="方正仿宋_GBK" w:eastAsia="方正仿宋_GBK" w:hAnsi="宋体" w:hint="eastAsia"/>
                <w:color w:val="000000"/>
                <w:sz w:val="24"/>
              </w:rPr>
              <w:t>系统自动</w:t>
            </w:r>
          </w:p>
        </w:tc>
      </w:tr>
    </w:tbl>
    <w:p w14:paraId="308F89F2" w14:textId="77777777" w:rsidR="005A47FF" w:rsidRDefault="005A47FF">
      <w:pPr>
        <w:spacing w:line="560" w:lineRule="exact"/>
        <w:ind w:firstLine="562"/>
        <w:jc w:val="left"/>
        <w:rPr>
          <w:rFonts w:ascii="仿宋" w:eastAsia="仿宋" w:hAnsi="仿宋"/>
          <w:color w:val="000000"/>
          <w:sz w:val="28"/>
          <w:szCs w:val="28"/>
        </w:rPr>
      </w:pPr>
    </w:p>
    <w:p w14:paraId="0DABC635" w14:textId="77777777" w:rsidR="005A47FF" w:rsidRDefault="00DA7C10">
      <w:pPr>
        <w:spacing w:line="560" w:lineRule="exact"/>
        <w:ind w:firstLine="562"/>
        <w:jc w:val="left"/>
        <w:rPr>
          <w:rFonts w:ascii="Arial Narrow" w:eastAsia="仿宋_GB2312" w:hAnsi="Arial Narrow" w:cs="Arial"/>
          <w:sz w:val="28"/>
          <w:szCs w:val="28"/>
        </w:rPr>
      </w:pPr>
      <w:r>
        <w:rPr>
          <w:rFonts w:ascii="Arial Narrow" w:eastAsia="仿宋_GB2312" w:hAnsi="Arial Narrow" w:cs="Arial" w:hint="eastAsia"/>
          <w:sz w:val="28"/>
          <w:szCs w:val="28"/>
        </w:rPr>
        <w:t>2.</w:t>
      </w:r>
      <w:r>
        <w:rPr>
          <w:rFonts w:ascii="Arial Narrow" w:eastAsia="仿宋_GB2312" w:hAnsi="Arial Narrow" w:cs="Arial" w:hint="eastAsia"/>
          <w:sz w:val="28"/>
          <w:szCs w:val="28"/>
        </w:rPr>
        <w:t>总分计算方法</w:t>
      </w:r>
    </w:p>
    <w:p w14:paraId="11DFA910" w14:textId="77777777" w:rsidR="005A47FF" w:rsidRDefault="004A3E99">
      <w:pPr>
        <w:spacing w:line="560" w:lineRule="exact"/>
        <w:ind w:firstLine="562"/>
        <w:jc w:val="left"/>
        <w:rPr>
          <w:rFonts w:ascii="Arial Narrow" w:eastAsia="仿宋_GB2312" w:hAnsi="Arial Narrow" w:cs="Arial"/>
          <w:sz w:val="28"/>
          <w:szCs w:val="28"/>
        </w:rPr>
      </w:pPr>
      <w:r>
        <w:rPr>
          <w:rFonts w:ascii="Arial Narrow" w:eastAsia="仿宋_GB2312" w:hAnsi="Arial Narrow" w:cs="Arial" w:hint="eastAsia"/>
          <w:sz w:val="28"/>
          <w:szCs w:val="28"/>
        </w:rPr>
        <w:t>智能财税</w:t>
      </w:r>
      <w:r w:rsidR="00DA7C10">
        <w:rPr>
          <w:rFonts w:ascii="Arial Narrow" w:eastAsia="仿宋_GB2312" w:hAnsi="Arial Narrow" w:cs="Arial" w:hint="eastAsia"/>
          <w:sz w:val="28"/>
          <w:szCs w:val="28"/>
        </w:rPr>
        <w:t>赛项比赛总成绩</w:t>
      </w:r>
      <w:r w:rsidR="00DA7C10">
        <w:rPr>
          <w:rFonts w:ascii="Arial Narrow" w:eastAsia="仿宋_GB2312" w:hAnsi="Arial Narrow" w:cs="Arial" w:hint="eastAsia"/>
          <w:sz w:val="28"/>
          <w:szCs w:val="28"/>
        </w:rPr>
        <w:t>=(</w:t>
      </w:r>
      <w:r>
        <w:rPr>
          <w:rFonts w:ascii="Arial Narrow" w:eastAsia="仿宋_GB2312" w:hAnsi="Arial Narrow" w:cs="Arial" w:hint="eastAsia"/>
          <w:sz w:val="28"/>
          <w:szCs w:val="28"/>
        </w:rPr>
        <w:t>参赛队三名选手财务技能</w:t>
      </w:r>
      <w:r w:rsidR="00DA7C10">
        <w:rPr>
          <w:rFonts w:ascii="Arial Narrow" w:eastAsia="仿宋_GB2312" w:hAnsi="Arial Narrow" w:cs="Arial" w:hint="eastAsia"/>
          <w:sz w:val="28"/>
          <w:szCs w:val="28"/>
        </w:rPr>
        <w:t>的总成绩</w:t>
      </w:r>
      <w:r w:rsidR="00DA7C10">
        <w:rPr>
          <w:rFonts w:ascii="Arial Narrow" w:eastAsia="仿宋_GB2312" w:hAnsi="Arial Narrow" w:cs="Arial" w:hint="eastAsia"/>
          <w:sz w:val="28"/>
          <w:szCs w:val="28"/>
        </w:rPr>
        <w:t>/150)*100*50%+</w:t>
      </w:r>
      <w:r>
        <w:rPr>
          <w:rFonts w:ascii="Arial Narrow" w:eastAsia="仿宋_GB2312" w:hAnsi="Arial Narrow" w:cs="Arial" w:hint="eastAsia"/>
          <w:sz w:val="28"/>
          <w:szCs w:val="28"/>
        </w:rPr>
        <w:t>参赛队伍三名选手税务技能</w:t>
      </w:r>
      <w:r w:rsidR="00DA7C10">
        <w:rPr>
          <w:rFonts w:ascii="Arial Narrow" w:eastAsia="仿宋_GB2312" w:hAnsi="Arial Narrow" w:cs="Arial" w:hint="eastAsia"/>
          <w:sz w:val="28"/>
          <w:szCs w:val="28"/>
        </w:rPr>
        <w:t>成绩之和</w:t>
      </w:r>
      <w:r w:rsidR="00DA7C10">
        <w:rPr>
          <w:rFonts w:ascii="Arial Narrow" w:eastAsia="仿宋_GB2312" w:hAnsi="Arial Narrow" w:cs="Arial" w:hint="eastAsia"/>
          <w:sz w:val="28"/>
          <w:szCs w:val="28"/>
        </w:rPr>
        <w:t>/3*50%</w:t>
      </w:r>
      <w:r w:rsidR="00DA7C10">
        <w:rPr>
          <w:rFonts w:ascii="Arial Narrow" w:eastAsia="仿宋_GB2312" w:hAnsi="Arial Narrow" w:cs="Arial" w:hint="eastAsia"/>
          <w:sz w:val="28"/>
          <w:szCs w:val="28"/>
        </w:rPr>
        <w:t>。</w:t>
      </w:r>
    </w:p>
    <w:p w14:paraId="4C657B11" w14:textId="77777777" w:rsidR="005A47FF" w:rsidRDefault="00DA7C10">
      <w:pPr>
        <w:spacing w:line="560" w:lineRule="atLeast"/>
        <w:ind w:firstLineChars="150" w:firstLine="420"/>
        <w:jc w:val="left"/>
        <w:rPr>
          <w:rFonts w:ascii="Arial Narrow" w:eastAsia="仿宋_GB2312" w:hAnsi="Arial Narrow" w:cs="Arial"/>
          <w:sz w:val="28"/>
          <w:szCs w:val="28"/>
        </w:rPr>
      </w:pPr>
      <w:r>
        <w:rPr>
          <w:rFonts w:ascii="Arial Narrow" w:eastAsia="仿宋_GB2312" w:hAnsi="Arial Narrow" w:cs="Arial" w:hint="eastAsia"/>
          <w:sz w:val="28"/>
          <w:szCs w:val="28"/>
        </w:rPr>
        <w:t xml:space="preserve"> 3.</w:t>
      </w:r>
      <w:r>
        <w:rPr>
          <w:rFonts w:ascii="Arial Narrow" w:eastAsia="仿宋_GB2312" w:hAnsi="Arial Narrow" w:cs="Arial" w:hint="eastAsia"/>
          <w:sz w:val="28"/>
          <w:szCs w:val="28"/>
        </w:rPr>
        <w:t>特别说明</w:t>
      </w:r>
    </w:p>
    <w:p w14:paraId="6C2F141D" w14:textId="77777777" w:rsidR="005A47FF" w:rsidRPr="004A3E99" w:rsidRDefault="00DA7C10" w:rsidP="004A3E99">
      <w:pPr>
        <w:spacing w:line="560" w:lineRule="atLeast"/>
        <w:ind w:firstLineChars="200" w:firstLine="560"/>
        <w:jc w:val="left"/>
        <w:rPr>
          <w:rFonts w:ascii="Arial Narrow" w:eastAsia="仿宋_GB2312" w:hAnsi="Arial Narrow" w:cs="Arial"/>
          <w:sz w:val="28"/>
          <w:szCs w:val="28"/>
        </w:rPr>
      </w:pPr>
      <w:r>
        <w:rPr>
          <w:rFonts w:ascii="Arial Narrow" w:eastAsia="仿宋_GB2312" w:hAnsi="Arial Narrow" w:cs="Arial" w:hint="eastAsia"/>
          <w:sz w:val="28"/>
          <w:szCs w:val="28"/>
        </w:rPr>
        <w:lastRenderedPageBreak/>
        <w:t>竞赛中三个岗位的业务按实际工作岗位职责划分，会计凭证的填制、审核、业务流程处理和税务处理在计算机竞赛平台内完成，均由计算机自动评分，并在竞赛过程中实时显示成绩。</w:t>
      </w:r>
    </w:p>
    <w:p w14:paraId="65238DAD" w14:textId="77777777" w:rsidR="005A47FF" w:rsidRPr="004A3E99" w:rsidRDefault="00DA7C10">
      <w:pPr>
        <w:widowControl w:val="0"/>
        <w:numPr>
          <w:ilvl w:val="0"/>
          <w:numId w:val="3"/>
        </w:numPr>
        <w:spacing w:line="560" w:lineRule="exact"/>
        <w:ind w:firstLineChars="200" w:firstLine="562"/>
        <w:textAlignment w:val="auto"/>
        <w:outlineLvl w:val="0"/>
        <w:rPr>
          <w:rFonts w:ascii="Arial Narrow" w:eastAsia="仿宋_GB2312" w:hAnsi="Arial Narrow" w:cs="Arial"/>
          <w:b/>
          <w:color w:val="000000"/>
          <w:sz w:val="28"/>
          <w:szCs w:val="28"/>
        </w:rPr>
      </w:pPr>
      <w:r w:rsidRPr="004A3E99">
        <w:rPr>
          <w:rFonts w:ascii="Arial Narrow" w:eastAsia="仿宋_GB2312" w:hAnsi="Arial Narrow" w:cs="Arial" w:hint="eastAsia"/>
          <w:b/>
          <w:color w:val="000000"/>
          <w:sz w:val="28"/>
          <w:szCs w:val="28"/>
        </w:rPr>
        <w:t>奖项设定</w:t>
      </w:r>
    </w:p>
    <w:p w14:paraId="1FFF0A7B" w14:textId="77777777" w:rsidR="005A47FF" w:rsidRDefault="00DA7C10">
      <w:pPr>
        <w:pStyle w:val="a0"/>
        <w:ind w:firstLineChars="200" w:firstLine="560"/>
        <w:rPr>
          <w:rFonts w:ascii="Arial Narrow" w:eastAsia="仿宋_GB2312" w:hAnsi="Arial Narrow" w:cs="Arial"/>
          <w:sz w:val="28"/>
          <w:szCs w:val="28"/>
        </w:rPr>
      </w:pPr>
      <w:r>
        <w:rPr>
          <w:rFonts w:ascii="Arial Narrow" w:eastAsia="仿宋_GB2312" w:hAnsi="Arial Narrow" w:cs="Arial" w:hint="eastAsia"/>
          <w:sz w:val="28"/>
          <w:szCs w:val="28"/>
        </w:rPr>
        <w:t>奖项设置</w:t>
      </w:r>
      <w:r w:rsidR="004A3E99">
        <w:rPr>
          <w:rFonts w:ascii="Arial Narrow" w:eastAsia="仿宋_GB2312" w:hAnsi="Arial Narrow" w:cs="Arial" w:hint="eastAsia"/>
          <w:sz w:val="28"/>
          <w:szCs w:val="28"/>
        </w:rPr>
        <w:t>以市教委通知为准。</w:t>
      </w:r>
    </w:p>
    <w:p w14:paraId="1641C1FD" w14:textId="77777777" w:rsidR="000F5296" w:rsidRPr="008E7E6E" w:rsidRDefault="000F5296" w:rsidP="004D2A9F">
      <w:pPr>
        <w:spacing w:line="560" w:lineRule="exact"/>
        <w:ind w:firstLineChars="200" w:firstLine="560"/>
        <w:outlineLvl w:val="0"/>
        <w:rPr>
          <w:rFonts w:ascii="Arial Narrow" w:eastAsia="仿宋_GB2312" w:hAnsi="Arial Narrow" w:cs="Arial"/>
          <w:b/>
          <w:color w:val="000000"/>
          <w:sz w:val="28"/>
          <w:szCs w:val="28"/>
        </w:rPr>
      </w:pPr>
      <w:r w:rsidRPr="006D5A86">
        <w:rPr>
          <w:rFonts w:ascii="方正仿宋_GBK" w:eastAsia="方正仿宋_GBK" w:hAnsi="Arial Narrow" w:cs="Arial" w:hint="eastAsia"/>
          <w:b/>
          <w:color w:val="000000" w:themeColor="text1"/>
          <w:sz w:val="28"/>
          <w:szCs w:val="28"/>
        </w:rPr>
        <w:t>十二、</w:t>
      </w:r>
      <w:r w:rsidRPr="008E7E6E">
        <w:rPr>
          <w:rFonts w:ascii="Arial Narrow" w:eastAsia="仿宋_GB2312" w:hAnsi="Arial Narrow" w:cs="Arial" w:hint="eastAsia"/>
          <w:b/>
          <w:color w:val="000000"/>
          <w:sz w:val="28"/>
          <w:szCs w:val="28"/>
        </w:rPr>
        <w:t>赛场预案</w:t>
      </w:r>
    </w:p>
    <w:p w14:paraId="73BBCE50" w14:textId="77777777" w:rsidR="000F5296" w:rsidRPr="008E7E6E" w:rsidRDefault="000F5296" w:rsidP="000F5296">
      <w:pPr>
        <w:widowControl w:val="0"/>
        <w:spacing w:line="560" w:lineRule="exact"/>
        <w:ind w:firstLineChars="200" w:firstLine="560"/>
        <w:textAlignment w:val="auto"/>
        <w:rPr>
          <w:rFonts w:ascii="仿宋_GB2312" w:eastAsia="仿宋_GB2312" w:hAnsi="黑体" w:cs="黑体"/>
          <w:bCs/>
          <w:sz w:val="28"/>
          <w:szCs w:val="28"/>
        </w:rPr>
      </w:pPr>
      <w:r w:rsidRPr="008E7E6E">
        <w:rPr>
          <w:rFonts w:ascii="仿宋_GB2312" w:eastAsia="仿宋_GB2312" w:hAnsi="黑体" w:cs="黑体" w:hint="eastAsia"/>
          <w:bCs/>
          <w:sz w:val="28"/>
          <w:szCs w:val="28"/>
        </w:rPr>
        <w:t>（一）疫情防控</w:t>
      </w:r>
    </w:p>
    <w:p w14:paraId="06E6D73D" w14:textId="77777777" w:rsidR="000F5296" w:rsidRPr="008E7E6E" w:rsidRDefault="000F5296" w:rsidP="000F5296">
      <w:pPr>
        <w:widowControl w:val="0"/>
        <w:spacing w:line="560" w:lineRule="exact"/>
        <w:ind w:firstLineChars="200" w:firstLine="560"/>
        <w:textAlignment w:val="auto"/>
        <w:rPr>
          <w:rFonts w:ascii="仿宋_GB2312" w:eastAsia="仿宋_GB2312" w:hAnsi="仿宋" w:cs="仿宋"/>
          <w:bCs/>
          <w:sz w:val="28"/>
          <w:szCs w:val="28"/>
        </w:rPr>
      </w:pPr>
      <w:r w:rsidRPr="008E7E6E">
        <w:rPr>
          <w:rFonts w:ascii="仿宋_GB2312" w:eastAsia="仿宋_GB2312" w:hAnsi="仿宋" w:cs="仿宋" w:hint="eastAsia"/>
          <w:bCs/>
          <w:sz w:val="28"/>
          <w:szCs w:val="28"/>
        </w:rPr>
        <w:t>为确保竞赛安全顺利举办，需要切实做好竞赛期间疫情防控工作：</w:t>
      </w:r>
    </w:p>
    <w:p w14:paraId="60DC0285" w14:textId="77777777" w:rsidR="000F5296" w:rsidRPr="008E7E6E" w:rsidRDefault="000F5296" w:rsidP="000F5296">
      <w:pPr>
        <w:widowControl w:val="0"/>
        <w:spacing w:line="560" w:lineRule="exact"/>
        <w:ind w:firstLineChars="200" w:firstLine="560"/>
        <w:textAlignment w:val="auto"/>
        <w:rPr>
          <w:rFonts w:ascii="仿宋_GB2312" w:eastAsia="仿宋_GB2312" w:hAnsi="仿宋" w:cs="仿宋"/>
          <w:bCs/>
          <w:sz w:val="28"/>
          <w:szCs w:val="28"/>
        </w:rPr>
      </w:pPr>
      <w:r w:rsidRPr="008E7E6E">
        <w:rPr>
          <w:rFonts w:ascii="仿宋_GB2312" w:eastAsia="仿宋_GB2312" w:hAnsi="仿宋" w:cs="仿宋" w:hint="eastAsia"/>
          <w:bCs/>
          <w:sz w:val="28"/>
          <w:szCs w:val="28"/>
        </w:rPr>
        <w:t>1.按照相关要求，提前做好相关准备工作。抵达大赛承办地后，服从当地疫情防控管理。</w:t>
      </w:r>
    </w:p>
    <w:p w14:paraId="73598D77" w14:textId="77777777" w:rsidR="000F5296" w:rsidRPr="008E7E6E" w:rsidRDefault="000F5296" w:rsidP="000F5296">
      <w:pPr>
        <w:widowControl w:val="0"/>
        <w:spacing w:line="560" w:lineRule="exact"/>
        <w:ind w:firstLine="570"/>
        <w:textAlignment w:val="auto"/>
        <w:rPr>
          <w:rFonts w:ascii="仿宋_GB2312" w:eastAsia="仿宋_GB2312" w:hAnsi="仿宋" w:cs="仿宋"/>
          <w:bCs/>
          <w:sz w:val="28"/>
          <w:szCs w:val="28"/>
        </w:rPr>
      </w:pPr>
      <w:r w:rsidRPr="008E7E6E">
        <w:rPr>
          <w:rFonts w:ascii="仿宋_GB2312" w:eastAsia="仿宋_GB2312" w:hAnsi="仿宋" w:cs="仿宋" w:hint="eastAsia"/>
          <w:bCs/>
          <w:sz w:val="28"/>
          <w:szCs w:val="28"/>
        </w:rPr>
        <w:t>2.中、高风险区人员及具有14日内中高风险区旅行史人员，不得参赛。</w:t>
      </w:r>
    </w:p>
    <w:p w14:paraId="4D9516AD" w14:textId="77777777" w:rsidR="000F5296" w:rsidRPr="008E7E6E" w:rsidRDefault="000F5296" w:rsidP="000F5296">
      <w:pPr>
        <w:widowControl w:val="0"/>
        <w:spacing w:line="560" w:lineRule="exact"/>
        <w:ind w:firstLine="570"/>
        <w:textAlignment w:val="auto"/>
        <w:rPr>
          <w:rFonts w:ascii="仿宋_GB2312" w:eastAsia="仿宋_GB2312" w:hAnsi="仿宋" w:cs="仿宋"/>
          <w:bCs/>
          <w:sz w:val="28"/>
          <w:szCs w:val="28"/>
        </w:rPr>
      </w:pPr>
      <w:r w:rsidRPr="008E7E6E">
        <w:rPr>
          <w:rFonts w:ascii="仿宋_GB2312" w:eastAsia="仿宋_GB2312" w:hAnsi="仿宋" w:cs="仿宋" w:hint="eastAsia"/>
          <w:bCs/>
          <w:sz w:val="28"/>
          <w:szCs w:val="28"/>
        </w:rPr>
        <w:t>3.乘坐公共交通工具时请做好个人防护，全程佩戴口罩，尽量减 少与其他人员交流,避免聚集,与同乘者尽量保持距离，尽量少</w:t>
      </w:r>
      <w:proofErr w:type="gramStart"/>
      <w:r w:rsidRPr="008E7E6E">
        <w:rPr>
          <w:rFonts w:ascii="仿宋_GB2312" w:eastAsia="仿宋_GB2312" w:hAnsi="仿宋" w:cs="仿宋" w:hint="eastAsia"/>
          <w:bCs/>
          <w:sz w:val="28"/>
          <w:szCs w:val="28"/>
        </w:rPr>
        <w:t>接触车</w:t>
      </w:r>
      <w:proofErr w:type="gramEnd"/>
      <w:r w:rsidRPr="008E7E6E">
        <w:rPr>
          <w:rFonts w:ascii="仿宋_GB2312" w:eastAsia="仿宋_GB2312" w:hAnsi="仿宋" w:cs="仿宋" w:hint="eastAsia"/>
          <w:bCs/>
          <w:sz w:val="28"/>
          <w:szCs w:val="28"/>
        </w:rPr>
        <w:t xml:space="preserve"> 上的扶手、拉环等部位，接触后避免碰触眼、鼻、口，并及时洗手。</w:t>
      </w:r>
    </w:p>
    <w:p w14:paraId="6B93BBD8" w14:textId="77777777" w:rsidR="000F5296" w:rsidRPr="008E7E6E" w:rsidRDefault="000F5296" w:rsidP="000F5296">
      <w:pPr>
        <w:widowControl w:val="0"/>
        <w:spacing w:line="560" w:lineRule="exact"/>
        <w:ind w:firstLine="570"/>
        <w:textAlignment w:val="auto"/>
        <w:rPr>
          <w:rFonts w:ascii="仿宋_GB2312" w:eastAsia="仿宋_GB2312" w:hAnsi="仿宋" w:cs="仿宋"/>
          <w:bCs/>
          <w:sz w:val="28"/>
          <w:szCs w:val="28"/>
        </w:rPr>
      </w:pPr>
      <w:r w:rsidRPr="008E7E6E">
        <w:rPr>
          <w:rFonts w:ascii="仿宋_GB2312" w:eastAsia="仿宋_GB2312" w:hAnsi="仿宋" w:cs="仿宋" w:hint="eastAsia"/>
          <w:bCs/>
          <w:sz w:val="28"/>
          <w:szCs w:val="28"/>
        </w:rPr>
        <w:t>4.各参赛代表队及所有参加大赛人员持健康通行</w:t>
      </w:r>
      <w:proofErr w:type="gramStart"/>
      <w:r w:rsidRPr="008E7E6E">
        <w:rPr>
          <w:rFonts w:ascii="仿宋_GB2312" w:eastAsia="仿宋_GB2312" w:hAnsi="仿宋" w:cs="仿宋" w:hint="eastAsia"/>
          <w:bCs/>
          <w:sz w:val="28"/>
          <w:szCs w:val="28"/>
        </w:rPr>
        <w:t>码绿码</w:t>
      </w:r>
      <w:proofErr w:type="gramEnd"/>
      <w:r w:rsidRPr="008E7E6E">
        <w:rPr>
          <w:rFonts w:ascii="仿宋_GB2312" w:eastAsia="仿宋_GB2312" w:hAnsi="仿宋" w:cs="仿宋" w:hint="eastAsia"/>
          <w:bCs/>
          <w:sz w:val="28"/>
          <w:szCs w:val="28"/>
        </w:rPr>
        <w:t>，接受体温检测，体温低于37.3℃方可入场。在测温正常</w:t>
      </w:r>
      <w:proofErr w:type="gramStart"/>
      <w:r w:rsidRPr="008E7E6E">
        <w:rPr>
          <w:rFonts w:ascii="仿宋_GB2312" w:eastAsia="仿宋_GB2312" w:hAnsi="仿宋" w:cs="仿宋" w:hint="eastAsia"/>
          <w:bCs/>
          <w:sz w:val="28"/>
          <w:szCs w:val="28"/>
        </w:rPr>
        <w:t>且做好</w:t>
      </w:r>
      <w:proofErr w:type="gramEnd"/>
      <w:r w:rsidRPr="008E7E6E">
        <w:rPr>
          <w:rFonts w:ascii="仿宋_GB2312" w:eastAsia="仿宋_GB2312" w:hAnsi="仿宋" w:cs="仿宋" w:hint="eastAsia"/>
          <w:bCs/>
          <w:sz w:val="28"/>
          <w:szCs w:val="28"/>
        </w:rPr>
        <w:t>个人防护前提下可有序流动。进入密闭会场时，需佩戴普通医用口罩。</w:t>
      </w:r>
    </w:p>
    <w:p w14:paraId="1D9A34DF" w14:textId="77777777" w:rsidR="000F5296" w:rsidRPr="008E7E6E" w:rsidRDefault="000F5296" w:rsidP="000F5296">
      <w:pPr>
        <w:widowControl w:val="0"/>
        <w:spacing w:line="560" w:lineRule="exact"/>
        <w:ind w:firstLine="570"/>
        <w:textAlignment w:val="auto"/>
        <w:rPr>
          <w:rFonts w:ascii="仿宋_GB2312" w:eastAsia="仿宋_GB2312" w:hAnsi="仿宋" w:cs="仿宋"/>
          <w:bCs/>
          <w:sz w:val="28"/>
          <w:szCs w:val="28"/>
        </w:rPr>
      </w:pPr>
      <w:r w:rsidRPr="008E7E6E">
        <w:rPr>
          <w:rFonts w:ascii="仿宋_GB2312" w:eastAsia="仿宋_GB2312" w:hAnsi="仿宋" w:cs="仿宋" w:hint="eastAsia"/>
          <w:bCs/>
          <w:sz w:val="28"/>
          <w:szCs w:val="28"/>
        </w:rPr>
        <w:t>5.参赛过程中身体状况异常的，大赛执委会将协调卫生健康部门组织</w:t>
      </w:r>
      <w:proofErr w:type="gramStart"/>
      <w:r w:rsidRPr="008E7E6E">
        <w:rPr>
          <w:rFonts w:ascii="仿宋_GB2312" w:eastAsia="仿宋_GB2312" w:hAnsi="仿宋" w:cs="仿宋" w:hint="eastAsia"/>
          <w:bCs/>
          <w:sz w:val="28"/>
          <w:szCs w:val="28"/>
        </w:rPr>
        <w:t>疾控机构</w:t>
      </w:r>
      <w:proofErr w:type="gramEnd"/>
      <w:r w:rsidRPr="008E7E6E">
        <w:rPr>
          <w:rFonts w:ascii="仿宋_GB2312" w:eastAsia="仿宋_GB2312" w:hAnsi="仿宋" w:cs="仿宋" w:hint="eastAsia"/>
          <w:bCs/>
          <w:sz w:val="28"/>
          <w:szCs w:val="28"/>
        </w:rPr>
        <w:t>和医疗机构专家对其进行核酸检测，并提出专业评估建议。</w:t>
      </w:r>
    </w:p>
    <w:p w14:paraId="3FEB1BF7" w14:textId="77777777" w:rsidR="000F5296" w:rsidRPr="008E7E6E" w:rsidRDefault="000F5296" w:rsidP="000F5296">
      <w:pPr>
        <w:widowControl w:val="0"/>
        <w:spacing w:line="560" w:lineRule="exact"/>
        <w:ind w:firstLine="570"/>
        <w:textAlignment w:val="auto"/>
        <w:rPr>
          <w:rFonts w:ascii="仿宋_GB2312" w:eastAsia="仿宋_GB2312" w:hAnsi="仿宋" w:cs="仿宋"/>
          <w:bCs/>
          <w:sz w:val="28"/>
          <w:szCs w:val="28"/>
        </w:rPr>
      </w:pPr>
      <w:r w:rsidRPr="008E7E6E">
        <w:rPr>
          <w:rFonts w:ascii="仿宋_GB2312" w:eastAsia="仿宋_GB2312" w:hAnsi="仿宋" w:cs="仿宋" w:hint="eastAsia"/>
          <w:bCs/>
          <w:sz w:val="28"/>
          <w:szCs w:val="28"/>
        </w:rPr>
        <w:t>6.大赛应避免人员聚集，要将赛事疫情防控要求、报名报到办法、交通食宿、赛前训练及比赛日程安排等，提前告知参赛人员，确保各类人员错峰、有序报到和参赛。</w:t>
      </w:r>
    </w:p>
    <w:p w14:paraId="399C9B1D" w14:textId="77777777" w:rsidR="000F5296" w:rsidRPr="008E7E6E" w:rsidRDefault="000F5296" w:rsidP="000F5296">
      <w:pPr>
        <w:widowControl w:val="0"/>
        <w:spacing w:line="560" w:lineRule="exact"/>
        <w:ind w:firstLineChars="200" w:firstLine="560"/>
        <w:textAlignment w:val="auto"/>
        <w:rPr>
          <w:rFonts w:ascii="Arial Narrow" w:eastAsia="仿宋_GB2312" w:hAnsi="Arial Narrow"/>
          <w:sz w:val="28"/>
          <w:szCs w:val="30"/>
        </w:rPr>
      </w:pPr>
      <w:r w:rsidRPr="008E7E6E">
        <w:rPr>
          <w:rFonts w:ascii="Arial Narrow" w:eastAsia="仿宋_GB2312" w:hAnsi="Arial Narrow" w:hint="eastAsia"/>
          <w:sz w:val="28"/>
          <w:szCs w:val="30"/>
        </w:rPr>
        <w:lastRenderedPageBreak/>
        <w:t>（二）非正常停电</w:t>
      </w:r>
    </w:p>
    <w:p w14:paraId="47F76CD8" w14:textId="77777777" w:rsidR="000F5296" w:rsidRPr="008E7E6E" w:rsidRDefault="000F5296" w:rsidP="000F5296">
      <w:pPr>
        <w:widowControl w:val="0"/>
        <w:snapToGrid w:val="0"/>
        <w:spacing w:line="560" w:lineRule="exact"/>
        <w:ind w:firstLineChars="200" w:firstLine="560"/>
        <w:textAlignment w:val="auto"/>
        <w:rPr>
          <w:rFonts w:ascii="仿宋_GB2312" w:eastAsia="仿宋_GB2312" w:hAnsi="仿宋" w:cs="仿宋"/>
          <w:sz w:val="28"/>
          <w:szCs w:val="28"/>
        </w:rPr>
      </w:pPr>
      <w:r w:rsidRPr="008E7E6E">
        <w:rPr>
          <w:rFonts w:ascii="仿宋_GB2312" w:eastAsia="仿宋_GB2312" w:hAnsi="仿宋" w:cs="仿宋" w:hint="eastAsia"/>
          <w:sz w:val="28"/>
          <w:szCs w:val="28"/>
        </w:rPr>
        <w:t>竞赛现场如出现突然非正常停电的，按下述步骤进行处理：</w:t>
      </w:r>
    </w:p>
    <w:p w14:paraId="7A1774FB" w14:textId="77777777" w:rsidR="000F5296" w:rsidRPr="008E7E6E" w:rsidRDefault="000F5296" w:rsidP="000F5296">
      <w:pPr>
        <w:widowControl w:val="0"/>
        <w:snapToGrid w:val="0"/>
        <w:spacing w:line="560" w:lineRule="exact"/>
        <w:ind w:firstLineChars="200" w:firstLine="560"/>
        <w:textAlignment w:val="auto"/>
        <w:rPr>
          <w:rFonts w:ascii="仿宋_GB2312" w:eastAsia="仿宋_GB2312" w:hAnsi="仿宋" w:cs="仿宋"/>
          <w:sz w:val="28"/>
          <w:szCs w:val="28"/>
        </w:rPr>
      </w:pPr>
      <w:r w:rsidRPr="008E7E6E">
        <w:rPr>
          <w:rFonts w:ascii="仿宋_GB2312" w:eastAsia="仿宋_GB2312" w:hAnsi="仿宋" w:cs="仿宋" w:hint="eastAsia"/>
          <w:sz w:val="28"/>
          <w:szCs w:val="28"/>
        </w:rPr>
        <w:t>1</w:t>
      </w:r>
      <w:r w:rsidRPr="008E7E6E">
        <w:rPr>
          <w:rFonts w:ascii="仿宋_GB2312" w:eastAsia="仿宋_GB2312" w:hAnsi="仿宋" w:cs="仿宋"/>
          <w:sz w:val="28"/>
          <w:szCs w:val="28"/>
        </w:rPr>
        <w:t>.</w:t>
      </w:r>
      <w:r w:rsidRPr="008E7E6E">
        <w:rPr>
          <w:rFonts w:ascii="仿宋_GB2312" w:eastAsia="仿宋_GB2312" w:hAnsi="仿宋" w:cs="仿宋" w:hint="eastAsia"/>
          <w:sz w:val="28"/>
          <w:szCs w:val="28"/>
        </w:rPr>
        <w:t>裁判员提示参赛选手，工作人员提示观摩人员要保持镇静，防止踩踏事件发生。</w:t>
      </w:r>
    </w:p>
    <w:p w14:paraId="70EFAB34" w14:textId="77777777" w:rsidR="000F5296" w:rsidRPr="008E7E6E" w:rsidRDefault="000F5296" w:rsidP="000F5296">
      <w:pPr>
        <w:widowControl w:val="0"/>
        <w:snapToGrid w:val="0"/>
        <w:spacing w:line="560" w:lineRule="exact"/>
        <w:ind w:firstLineChars="200" w:firstLine="560"/>
        <w:textAlignment w:val="auto"/>
        <w:rPr>
          <w:rFonts w:ascii="仿宋_GB2312" w:eastAsia="仿宋_GB2312" w:hAnsi="仿宋" w:cs="仿宋"/>
          <w:sz w:val="28"/>
          <w:szCs w:val="28"/>
        </w:rPr>
      </w:pPr>
      <w:r w:rsidRPr="008E7E6E">
        <w:rPr>
          <w:rFonts w:ascii="仿宋_GB2312" w:eastAsia="仿宋_GB2312" w:hAnsi="仿宋" w:cs="仿宋" w:hint="eastAsia"/>
          <w:sz w:val="28"/>
          <w:szCs w:val="28"/>
        </w:rPr>
        <w:t>2</w:t>
      </w:r>
      <w:r w:rsidRPr="008E7E6E">
        <w:rPr>
          <w:rFonts w:ascii="仿宋_GB2312" w:eastAsia="仿宋_GB2312" w:hAnsi="仿宋" w:cs="仿宋"/>
          <w:sz w:val="28"/>
          <w:szCs w:val="28"/>
        </w:rPr>
        <w:t>.</w:t>
      </w:r>
      <w:r w:rsidRPr="008E7E6E">
        <w:rPr>
          <w:rFonts w:ascii="仿宋_GB2312" w:eastAsia="仿宋_GB2312" w:hAnsi="仿宋" w:cs="仿宋" w:hint="eastAsia"/>
          <w:sz w:val="28"/>
          <w:szCs w:val="28"/>
        </w:rPr>
        <w:t>裁判员提示参赛选手在电源保护装置的有效时间内备份计算机操作数据，并等候处理决定。</w:t>
      </w:r>
    </w:p>
    <w:p w14:paraId="3587EAFE" w14:textId="77777777" w:rsidR="000F5296" w:rsidRPr="008E7E6E" w:rsidRDefault="000F5296" w:rsidP="000F5296">
      <w:pPr>
        <w:widowControl w:val="0"/>
        <w:snapToGrid w:val="0"/>
        <w:spacing w:line="560" w:lineRule="exact"/>
        <w:ind w:firstLineChars="200" w:firstLine="560"/>
        <w:textAlignment w:val="auto"/>
        <w:rPr>
          <w:rFonts w:ascii="仿宋_GB2312" w:eastAsia="仿宋_GB2312" w:hAnsi="仿宋" w:cs="仿宋"/>
          <w:sz w:val="28"/>
          <w:szCs w:val="28"/>
        </w:rPr>
      </w:pPr>
      <w:r w:rsidRPr="008E7E6E">
        <w:rPr>
          <w:rFonts w:ascii="仿宋_GB2312" w:eastAsia="仿宋_GB2312" w:hAnsi="仿宋" w:cs="仿宋" w:hint="eastAsia"/>
          <w:sz w:val="28"/>
          <w:szCs w:val="28"/>
        </w:rPr>
        <w:t>3</w:t>
      </w:r>
      <w:r w:rsidRPr="008E7E6E">
        <w:rPr>
          <w:rFonts w:ascii="仿宋_GB2312" w:eastAsia="仿宋_GB2312" w:hAnsi="仿宋" w:cs="仿宋"/>
          <w:sz w:val="28"/>
          <w:szCs w:val="28"/>
        </w:rPr>
        <w:t>.</w:t>
      </w:r>
      <w:r w:rsidRPr="008E7E6E">
        <w:rPr>
          <w:rFonts w:ascii="仿宋_GB2312" w:eastAsia="仿宋_GB2312" w:hAnsi="仿宋" w:cs="仿宋" w:hint="eastAsia"/>
          <w:sz w:val="28"/>
          <w:szCs w:val="28"/>
        </w:rPr>
        <w:t>必要时，保卫人员开启安全通道，有序疏散现场人员离场。</w:t>
      </w:r>
    </w:p>
    <w:p w14:paraId="3A4EEAEA" w14:textId="77777777" w:rsidR="000F5296" w:rsidRPr="008E7E6E" w:rsidRDefault="000F5296" w:rsidP="000F5296">
      <w:pPr>
        <w:widowControl w:val="0"/>
        <w:snapToGrid w:val="0"/>
        <w:spacing w:line="560" w:lineRule="exact"/>
        <w:ind w:firstLineChars="200" w:firstLine="560"/>
        <w:textAlignment w:val="auto"/>
        <w:rPr>
          <w:rFonts w:ascii="仿宋_GB2312" w:eastAsia="仿宋_GB2312" w:hAnsi="仿宋" w:cs="仿宋"/>
          <w:sz w:val="28"/>
          <w:szCs w:val="28"/>
        </w:rPr>
      </w:pPr>
      <w:r w:rsidRPr="008E7E6E">
        <w:rPr>
          <w:rFonts w:ascii="仿宋_GB2312" w:eastAsia="仿宋_GB2312" w:hAnsi="仿宋" w:cs="仿宋" w:hint="eastAsia"/>
          <w:sz w:val="28"/>
          <w:szCs w:val="28"/>
        </w:rPr>
        <w:t>4</w:t>
      </w:r>
      <w:r w:rsidRPr="008E7E6E">
        <w:rPr>
          <w:rFonts w:ascii="仿宋_GB2312" w:eastAsia="仿宋_GB2312" w:hAnsi="仿宋" w:cs="仿宋"/>
          <w:sz w:val="28"/>
          <w:szCs w:val="28"/>
        </w:rPr>
        <w:t>.</w:t>
      </w:r>
      <w:r w:rsidRPr="008E7E6E">
        <w:rPr>
          <w:rFonts w:ascii="仿宋_GB2312" w:eastAsia="仿宋_GB2312" w:hAnsi="仿宋" w:cs="仿宋" w:hint="eastAsia"/>
          <w:sz w:val="28"/>
          <w:szCs w:val="28"/>
        </w:rPr>
        <w:t>裁判长视情况决定启动备用电源或延迟竞赛。</w:t>
      </w:r>
    </w:p>
    <w:p w14:paraId="0096E848" w14:textId="77777777" w:rsidR="000F5296" w:rsidRPr="008E7E6E" w:rsidRDefault="000F5296" w:rsidP="000F5296">
      <w:pPr>
        <w:widowControl w:val="0"/>
        <w:snapToGrid w:val="0"/>
        <w:spacing w:line="560" w:lineRule="exact"/>
        <w:ind w:firstLineChars="200" w:firstLine="560"/>
        <w:textAlignment w:val="auto"/>
        <w:rPr>
          <w:rFonts w:ascii="仿宋_GB2312" w:eastAsia="仿宋_GB2312" w:hAnsi="仿宋" w:cs="仿宋"/>
          <w:sz w:val="28"/>
          <w:szCs w:val="28"/>
        </w:rPr>
      </w:pPr>
      <w:r w:rsidRPr="008E7E6E">
        <w:rPr>
          <w:rFonts w:ascii="仿宋_GB2312" w:eastAsia="仿宋_GB2312" w:hAnsi="仿宋" w:cs="仿宋" w:hint="eastAsia"/>
          <w:sz w:val="28"/>
          <w:szCs w:val="28"/>
        </w:rPr>
        <w:t>5</w:t>
      </w:r>
      <w:r w:rsidRPr="008E7E6E">
        <w:rPr>
          <w:rFonts w:ascii="仿宋_GB2312" w:eastAsia="仿宋_GB2312" w:hAnsi="仿宋" w:cs="仿宋"/>
          <w:sz w:val="28"/>
          <w:szCs w:val="28"/>
        </w:rPr>
        <w:t>.</w:t>
      </w:r>
      <w:r w:rsidRPr="008E7E6E">
        <w:rPr>
          <w:rFonts w:ascii="仿宋_GB2312" w:eastAsia="仿宋_GB2312" w:hAnsi="仿宋" w:cs="仿宋" w:hint="eastAsia"/>
          <w:sz w:val="28"/>
          <w:szCs w:val="28"/>
        </w:rPr>
        <w:t>现场电力恢复后，由裁判组集体商定根据竞赛内容特点的不同可采用继续比赛、顺延比赛时间、重赛等处理办法。</w:t>
      </w:r>
    </w:p>
    <w:p w14:paraId="3859BA65" w14:textId="77777777" w:rsidR="000F5296" w:rsidRPr="008E7E6E" w:rsidRDefault="000F5296" w:rsidP="000F5296">
      <w:pPr>
        <w:widowControl w:val="0"/>
        <w:spacing w:line="560" w:lineRule="exact"/>
        <w:ind w:firstLineChars="200" w:firstLine="560"/>
        <w:textAlignment w:val="auto"/>
        <w:rPr>
          <w:rFonts w:ascii="Arial Narrow" w:eastAsia="仿宋_GB2312" w:hAnsi="Arial Narrow"/>
          <w:sz w:val="28"/>
          <w:szCs w:val="30"/>
        </w:rPr>
      </w:pPr>
      <w:r w:rsidRPr="008E7E6E">
        <w:rPr>
          <w:rFonts w:ascii="Arial Narrow" w:eastAsia="仿宋_GB2312" w:hAnsi="Arial Narrow" w:hint="eastAsia"/>
          <w:sz w:val="28"/>
          <w:szCs w:val="30"/>
        </w:rPr>
        <w:t>（三）竞赛设备故障</w:t>
      </w:r>
    </w:p>
    <w:p w14:paraId="65507CEC" w14:textId="77777777" w:rsidR="000F5296" w:rsidRPr="008E7E6E" w:rsidRDefault="000F5296" w:rsidP="000F5296">
      <w:pPr>
        <w:widowControl w:val="0"/>
        <w:snapToGrid w:val="0"/>
        <w:spacing w:line="560" w:lineRule="exact"/>
        <w:ind w:firstLineChars="200" w:firstLine="560"/>
        <w:textAlignment w:val="auto"/>
        <w:rPr>
          <w:rFonts w:ascii="仿宋_GB2312" w:eastAsia="仿宋_GB2312" w:hAnsi="仿宋" w:cs="仿宋"/>
          <w:sz w:val="28"/>
          <w:szCs w:val="28"/>
        </w:rPr>
      </w:pPr>
      <w:r w:rsidRPr="008E7E6E">
        <w:rPr>
          <w:rFonts w:ascii="仿宋_GB2312" w:eastAsia="仿宋_GB2312" w:hAnsi="仿宋" w:cs="仿宋" w:hint="eastAsia"/>
          <w:sz w:val="28"/>
          <w:szCs w:val="28"/>
        </w:rPr>
        <w:t>竞赛过程中，如遇竞赛设备故障，按下列程序报告并处理：</w:t>
      </w:r>
      <w:r w:rsidRPr="008E7E6E">
        <w:rPr>
          <w:rFonts w:ascii="仿宋_GB2312" w:eastAsia="仿宋_GB2312" w:hAnsi="仿宋" w:cs="仿宋"/>
          <w:sz w:val="28"/>
          <w:szCs w:val="28"/>
        </w:rPr>
        <w:t xml:space="preserve"> </w:t>
      </w:r>
    </w:p>
    <w:p w14:paraId="5BD552EF" w14:textId="77777777" w:rsidR="000F5296" w:rsidRPr="008E7E6E" w:rsidRDefault="000F5296" w:rsidP="000F5296">
      <w:pPr>
        <w:widowControl w:val="0"/>
        <w:snapToGrid w:val="0"/>
        <w:spacing w:line="560" w:lineRule="exact"/>
        <w:ind w:firstLineChars="200" w:firstLine="560"/>
        <w:textAlignment w:val="auto"/>
        <w:rPr>
          <w:rFonts w:ascii="仿宋_GB2312" w:eastAsia="仿宋_GB2312" w:hAnsi="仿宋" w:cs="仿宋"/>
          <w:sz w:val="28"/>
          <w:szCs w:val="28"/>
        </w:rPr>
      </w:pPr>
      <w:r w:rsidRPr="008E7E6E">
        <w:rPr>
          <w:rFonts w:ascii="仿宋_GB2312" w:eastAsia="仿宋_GB2312" w:hAnsi="仿宋" w:cs="仿宋" w:hint="eastAsia"/>
          <w:sz w:val="28"/>
          <w:szCs w:val="28"/>
        </w:rPr>
        <w:t>1</w:t>
      </w:r>
      <w:r w:rsidRPr="008E7E6E">
        <w:rPr>
          <w:rFonts w:ascii="仿宋_GB2312" w:eastAsia="仿宋_GB2312" w:hAnsi="仿宋" w:cs="仿宋"/>
          <w:sz w:val="28"/>
          <w:szCs w:val="28"/>
        </w:rPr>
        <w:t>.</w:t>
      </w:r>
      <w:r w:rsidRPr="008E7E6E">
        <w:rPr>
          <w:rFonts w:ascii="仿宋_GB2312" w:eastAsia="仿宋_GB2312" w:hAnsi="仿宋" w:cs="仿宋" w:hint="eastAsia"/>
          <w:sz w:val="28"/>
          <w:szCs w:val="28"/>
        </w:rPr>
        <w:t>参赛选手持“故障”示意牌示意，说明故障现象，裁判员、技术员等应及时予以解决。</w:t>
      </w:r>
    </w:p>
    <w:p w14:paraId="21DB7591" w14:textId="77777777" w:rsidR="000F5296" w:rsidRPr="008E7E6E" w:rsidRDefault="000F5296" w:rsidP="000F5296">
      <w:pPr>
        <w:widowControl w:val="0"/>
        <w:snapToGrid w:val="0"/>
        <w:spacing w:line="560" w:lineRule="exact"/>
        <w:ind w:firstLineChars="200" w:firstLine="560"/>
        <w:textAlignment w:val="auto"/>
        <w:rPr>
          <w:rFonts w:ascii="仿宋_GB2312" w:eastAsia="仿宋_GB2312" w:hAnsi="仿宋" w:cs="仿宋"/>
          <w:sz w:val="28"/>
          <w:szCs w:val="28"/>
        </w:rPr>
      </w:pPr>
      <w:r w:rsidRPr="008E7E6E">
        <w:rPr>
          <w:rFonts w:ascii="仿宋_GB2312" w:eastAsia="仿宋_GB2312" w:hAnsi="仿宋" w:cs="仿宋" w:hint="eastAsia"/>
          <w:sz w:val="28"/>
          <w:szCs w:val="28"/>
        </w:rPr>
        <w:t>2</w:t>
      </w:r>
      <w:r w:rsidRPr="008E7E6E">
        <w:rPr>
          <w:rFonts w:ascii="仿宋_GB2312" w:eastAsia="仿宋_GB2312" w:hAnsi="仿宋" w:cs="仿宋"/>
          <w:sz w:val="28"/>
          <w:szCs w:val="28"/>
        </w:rPr>
        <w:t>.</w:t>
      </w:r>
      <w:r w:rsidRPr="008E7E6E">
        <w:rPr>
          <w:rFonts w:ascii="仿宋_GB2312" w:eastAsia="仿宋_GB2312" w:hAnsi="仿宋" w:cs="仿宋" w:hint="eastAsia"/>
          <w:sz w:val="28"/>
          <w:szCs w:val="28"/>
        </w:rPr>
        <w:t>确因设备无法继续操作，经由裁判员提出申请，报裁判长批准后，予以启用备用设备。</w:t>
      </w:r>
    </w:p>
    <w:p w14:paraId="7B39EDE0" w14:textId="77777777" w:rsidR="000F5296" w:rsidRPr="008E7E6E" w:rsidRDefault="000F5296" w:rsidP="000F5296">
      <w:pPr>
        <w:widowControl w:val="0"/>
        <w:snapToGrid w:val="0"/>
        <w:spacing w:line="560" w:lineRule="exact"/>
        <w:ind w:firstLineChars="200" w:firstLine="560"/>
        <w:textAlignment w:val="auto"/>
        <w:rPr>
          <w:rFonts w:ascii="仿宋_GB2312" w:eastAsia="仿宋_GB2312" w:hAnsi="仿宋" w:cs="仿宋"/>
          <w:sz w:val="28"/>
          <w:szCs w:val="28"/>
        </w:rPr>
      </w:pPr>
      <w:r w:rsidRPr="008E7E6E">
        <w:rPr>
          <w:rFonts w:ascii="仿宋_GB2312" w:eastAsia="仿宋_GB2312" w:hAnsi="仿宋" w:cs="仿宋" w:hint="eastAsia"/>
          <w:sz w:val="28"/>
          <w:szCs w:val="28"/>
        </w:rPr>
        <w:t>3</w:t>
      </w:r>
      <w:r w:rsidRPr="008E7E6E">
        <w:rPr>
          <w:rFonts w:ascii="仿宋_GB2312" w:eastAsia="仿宋_GB2312" w:hAnsi="仿宋" w:cs="仿宋"/>
          <w:sz w:val="28"/>
          <w:szCs w:val="28"/>
        </w:rPr>
        <w:t>.</w:t>
      </w:r>
      <w:r w:rsidRPr="008E7E6E">
        <w:rPr>
          <w:rFonts w:ascii="仿宋_GB2312" w:eastAsia="仿宋_GB2312" w:hAnsi="仿宋" w:cs="仿宋" w:hint="eastAsia"/>
          <w:sz w:val="28"/>
          <w:szCs w:val="28"/>
        </w:rPr>
        <w:t>竞赛系统都设置了关键节点的自动备份功能，裁判长根据实际情况授权工作人员恢复备份数据。</w:t>
      </w:r>
    </w:p>
    <w:p w14:paraId="78679F09" w14:textId="77777777" w:rsidR="000F5296" w:rsidRPr="008E7E6E" w:rsidRDefault="000F5296" w:rsidP="000F5296">
      <w:pPr>
        <w:widowControl w:val="0"/>
        <w:snapToGrid w:val="0"/>
        <w:spacing w:line="560" w:lineRule="exact"/>
        <w:ind w:firstLineChars="200" w:firstLine="560"/>
        <w:textAlignment w:val="auto"/>
        <w:rPr>
          <w:rFonts w:ascii="仿宋_GB2312" w:eastAsia="仿宋_GB2312" w:hAnsi="仿宋" w:cs="仿宋"/>
          <w:sz w:val="28"/>
          <w:szCs w:val="28"/>
        </w:rPr>
      </w:pPr>
      <w:r w:rsidRPr="008E7E6E">
        <w:rPr>
          <w:rFonts w:ascii="仿宋_GB2312" w:eastAsia="仿宋_GB2312" w:hAnsi="仿宋" w:cs="仿宋" w:hint="eastAsia"/>
          <w:sz w:val="28"/>
          <w:szCs w:val="28"/>
        </w:rPr>
        <w:t>4</w:t>
      </w:r>
      <w:r w:rsidRPr="008E7E6E">
        <w:rPr>
          <w:rFonts w:ascii="仿宋_GB2312" w:eastAsia="仿宋_GB2312" w:hAnsi="仿宋" w:cs="仿宋"/>
          <w:sz w:val="28"/>
          <w:szCs w:val="28"/>
        </w:rPr>
        <w:t>.</w:t>
      </w:r>
      <w:r w:rsidRPr="008E7E6E">
        <w:rPr>
          <w:rFonts w:ascii="仿宋_GB2312" w:eastAsia="仿宋_GB2312" w:hAnsi="仿宋" w:cs="仿宋" w:hint="eastAsia"/>
          <w:sz w:val="28"/>
          <w:szCs w:val="28"/>
        </w:rPr>
        <w:t>数据恢复正常后，由裁判组集体商定根据竞赛内容特点的不同可采用继续比赛、顺延比赛时间、重赛等处理办法。</w:t>
      </w:r>
    </w:p>
    <w:p w14:paraId="3A4D156E" w14:textId="77777777" w:rsidR="000F5296" w:rsidRPr="008E7E6E" w:rsidRDefault="000F5296" w:rsidP="000F5296">
      <w:pPr>
        <w:widowControl w:val="0"/>
        <w:spacing w:line="560" w:lineRule="exact"/>
        <w:ind w:firstLineChars="200" w:firstLine="560"/>
        <w:textAlignment w:val="auto"/>
        <w:rPr>
          <w:rFonts w:ascii="Arial Narrow" w:eastAsia="仿宋_GB2312" w:hAnsi="Arial Narrow"/>
          <w:sz w:val="28"/>
          <w:szCs w:val="30"/>
        </w:rPr>
      </w:pPr>
      <w:r w:rsidRPr="008E7E6E">
        <w:rPr>
          <w:rFonts w:ascii="Arial Narrow" w:eastAsia="仿宋_GB2312" w:hAnsi="Arial Narrow" w:hint="eastAsia"/>
          <w:sz w:val="28"/>
          <w:szCs w:val="30"/>
        </w:rPr>
        <w:t>（四）参赛队员发生意外受伤或急病等情况</w:t>
      </w:r>
    </w:p>
    <w:p w14:paraId="3A3BEBDC" w14:textId="77777777" w:rsidR="000F5296" w:rsidRPr="008E7E6E" w:rsidRDefault="000F5296" w:rsidP="000F5296">
      <w:pPr>
        <w:widowControl w:val="0"/>
        <w:snapToGrid w:val="0"/>
        <w:spacing w:line="560" w:lineRule="exact"/>
        <w:ind w:firstLineChars="200" w:firstLine="560"/>
        <w:textAlignment w:val="auto"/>
        <w:rPr>
          <w:rFonts w:ascii="仿宋_GB2312" w:eastAsia="仿宋_GB2312" w:hAnsi="仿宋" w:cs="仿宋"/>
          <w:sz w:val="28"/>
          <w:szCs w:val="28"/>
        </w:rPr>
      </w:pPr>
      <w:r w:rsidRPr="008E7E6E">
        <w:rPr>
          <w:rFonts w:ascii="仿宋_GB2312" w:eastAsia="仿宋_GB2312" w:hAnsi="仿宋" w:cs="仿宋" w:hint="eastAsia"/>
          <w:sz w:val="28"/>
          <w:szCs w:val="28"/>
        </w:rPr>
        <w:t>参赛队员发生意外受伤或急病等情况，应按下列步骤进行处理：</w:t>
      </w:r>
    </w:p>
    <w:p w14:paraId="27D43B07" w14:textId="77777777" w:rsidR="000F5296" w:rsidRPr="008E7E6E" w:rsidRDefault="000F5296" w:rsidP="000F5296">
      <w:pPr>
        <w:widowControl w:val="0"/>
        <w:snapToGrid w:val="0"/>
        <w:spacing w:line="560" w:lineRule="exact"/>
        <w:ind w:firstLineChars="200" w:firstLine="560"/>
        <w:textAlignment w:val="auto"/>
        <w:rPr>
          <w:rFonts w:ascii="仿宋_GB2312" w:eastAsia="仿宋_GB2312" w:hAnsi="仿宋" w:cs="仿宋"/>
          <w:sz w:val="28"/>
          <w:szCs w:val="28"/>
        </w:rPr>
      </w:pPr>
      <w:r w:rsidRPr="008E7E6E">
        <w:rPr>
          <w:rFonts w:ascii="仿宋_GB2312" w:eastAsia="仿宋_GB2312" w:hAnsi="仿宋" w:cs="仿宋" w:hint="eastAsia"/>
          <w:sz w:val="28"/>
          <w:szCs w:val="28"/>
        </w:rPr>
        <w:t>1</w:t>
      </w:r>
      <w:r w:rsidRPr="008E7E6E">
        <w:rPr>
          <w:rFonts w:ascii="仿宋_GB2312" w:eastAsia="仿宋_GB2312" w:hAnsi="仿宋" w:cs="仿宋"/>
          <w:sz w:val="28"/>
          <w:szCs w:val="28"/>
        </w:rPr>
        <w:t>.</w:t>
      </w:r>
      <w:r w:rsidRPr="008E7E6E">
        <w:rPr>
          <w:rFonts w:ascii="仿宋_GB2312" w:eastAsia="仿宋_GB2312" w:hAnsi="仿宋" w:cs="仿宋" w:hint="eastAsia"/>
          <w:sz w:val="28"/>
          <w:szCs w:val="28"/>
        </w:rPr>
        <w:t>参赛选手持“医务”示意牌示意；</w:t>
      </w:r>
    </w:p>
    <w:p w14:paraId="13E948CC" w14:textId="77777777" w:rsidR="000F5296" w:rsidRPr="008E7E6E" w:rsidRDefault="000F5296" w:rsidP="000F5296">
      <w:pPr>
        <w:widowControl w:val="0"/>
        <w:snapToGrid w:val="0"/>
        <w:spacing w:line="560" w:lineRule="exact"/>
        <w:ind w:firstLineChars="200" w:firstLine="560"/>
        <w:textAlignment w:val="auto"/>
        <w:rPr>
          <w:rFonts w:ascii="仿宋_GB2312" w:eastAsia="仿宋_GB2312" w:hAnsi="仿宋" w:cs="仿宋"/>
          <w:sz w:val="28"/>
          <w:szCs w:val="28"/>
        </w:rPr>
      </w:pPr>
      <w:r w:rsidRPr="008E7E6E">
        <w:rPr>
          <w:rFonts w:ascii="仿宋_GB2312" w:eastAsia="仿宋_GB2312" w:hAnsi="仿宋" w:cs="仿宋" w:hint="eastAsia"/>
          <w:sz w:val="28"/>
          <w:szCs w:val="28"/>
        </w:rPr>
        <w:t>2</w:t>
      </w:r>
      <w:r w:rsidRPr="008E7E6E">
        <w:rPr>
          <w:rFonts w:ascii="仿宋_GB2312" w:eastAsia="仿宋_GB2312" w:hAnsi="仿宋" w:cs="仿宋"/>
          <w:sz w:val="28"/>
          <w:szCs w:val="28"/>
        </w:rPr>
        <w:t>.</w:t>
      </w:r>
      <w:r w:rsidRPr="008E7E6E">
        <w:rPr>
          <w:rFonts w:ascii="仿宋_GB2312" w:eastAsia="仿宋_GB2312" w:hAnsi="仿宋" w:cs="仿宋" w:hint="eastAsia"/>
          <w:sz w:val="28"/>
          <w:szCs w:val="28"/>
        </w:rPr>
        <w:t>现场医务人员迅速到达现场，救治或急送最近医院进行救治；</w:t>
      </w:r>
    </w:p>
    <w:p w14:paraId="779A77FF" w14:textId="77777777" w:rsidR="000F5296" w:rsidRPr="008E7E6E" w:rsidRDefault="000F5296" w:rsidP="000F5296">
      <w:pPr>
        <w:widowControl w:val="0"/>
        <w:snapToGrid w:val="0"/>
        <w:spacing w:line="560" w:lineRule="exact"/>
        <w:ind w:firstLineChars="200" w:firstLine="560"/>
        <w:textAlignment w:val="auto"/>
        <w:rPr>
          <w:rFonts w:ascii="仿宋_GB2312" w:eastAsia="仿宋_GB2312" w:hAnsi="仿宋" w:cs="仿宋"/>
          <w:sz w:val="28"/>
          <w:szCs w:val="28"/>
        </w:rPr>
      </w:pPr>
      <w:r w:rsidRPr="008E7E6E">
        <w:rPr>
          <w:rFonts w:ascii="仿宋_GB2312" w:eastAsia="仿宋_GB2312" w:hAnsi="仿宋" w:cs="仿宋" w:hint="eastAsia"/>
          <w:sz w:val="28"/>
          <w:szCs w:val="28"/>
        </w:rPr>
        <w:lastRenderedPageBreak/>
        <w:t>3</w:t>
      </w:r>
      <w:r w:rsidRPr="008E7E6E">
        <w:rPr>
          <w:rFonts w:ascii="仿宋_GB2312" w:eastAsia="仿宋_GB2312" w:hAnsi="仿宋" w:cs="仿宋"/>
          <w:sz w:val="28"/>
          <w:szCs w:val="28"/>
        </w:rPr>
        <w:t>.</w:t>
      </w:r>
      <w:r w:rsidRPr="008E7E6E">
        <w:rPr>
          <w:rFonts w:ascii="仿宋_GB2312" w:eastAsia="仿宋_GB2312" w:hAnsi="仿宋" w:cs="仿宋" w:hint="eastAsia"/>
          <w:sz w:val="28"/>
          <w:szCs w:val="28"/>
        </w:rPr>
        <w:t>参赛队其他队员可在不违反有关规定的情况下，协同完成竞赛事项。</w:t>
      </w:r>
    </w:p>
    <w:p w14:paraId="7BFA732F" w14:textId="77777777" w:rsidR="000F5296" w:rsidRPr="008E7E6E" w:rsidRDefault="000F5296" w:rsidP="000F5296">
      <w:pPr>
        <w:widowControl w:val="0"/>
        <w:spacing w:line="560" w:lineRule="exact"/>
        <w:ind w:firstLineChars="200" w:firstLine="560"/>
        <w:textAlignment w:val="auto"/>
        <w:rPr>
          <w:rFonts w:ascii="仿宋_GB2312" w:eastAsia="仿宋_GB2312" w:hAnsi="仿宋" w:cs="仿宋"/>
          <w:sz w:val="28"/>
          <w:szCs w:val="28"/>
        </w:rPr>
      </w:pPr>
      <w:r w:rsidRPr="008E7E6E">
        <w:rPr>
          <w:rFonts w:ascii="Arial Narrow" w:eastAsia="仿宋_GB2312" w:hAnsi="Arial Narrow" w:hint="eastAsia"/>
          <w:sz w:val="28"/>
          <w:szCs w:val="30"/>
        </w:rPr>
        <w:t>（五）参赛现场出现暴力，人员拥堵，急性传染病人员进入等情况</w:t>
      </w:r>
      <w:r w:rsidRPr="008E7E6E">
        <w:rPr>
          <w:rFonts w:ascii="仿宋_GB2312" w:eastAsia="仿宋_GB2312" w:hAnsi="仿宋" w:cs="仿宋" w:hint="eastAsia"/>
          <w:sz w:val="28"/>
          <w:szCs w:val="28"/>
        </w:rPr>
        <w:t>，应按下述步骤进行处理：</w:t>
      </w:r>
    </w:p>
    <w:p w14:paraId="5221D486" w14:textId="77777777" w:rsidR="000F5296" w:rsidRPr="008E7E6E" w:rsidRDefault="000F5296" w:rsidP="000F5296">
      <w:pPr>
        <w:widowControl w:val="0"/>
        <w:snapToGrid w:val="0"/>
        <w:spacing w:line="560" w:lineRule="exact"/>
        <w:ind w:firstLineChars="200" w:firstLine="560"/>
        <w:textAlignment w:val="auto"/>
        <w:rPr>
          <w:rFonts w:ascii="仿宋_GB2312" w:eastAsia="仿宋_GB2312" w:hAnsi="仿宋" w:cs="仿宋"/>
          <w:sz w:val="28"/>
          <w:szCs w:val="28"/>
        </w:rPr>
      </w:pPr>
      <w:r w:rsidRPr="008E7E6E">
        <w:rPr>
          <w:rFonts w:ascii="仿宋_GB2312" w:eastAsia="仿宋_GB2312" w:hAnsi="仿宋" w:cs="仿宋" w:hint="eastAsia"/>
          <w:sz w:val="28"/>
          <w:szCs w:val="28"/>
        </w:rPr>
        <w:t>1</w:t>
      </w:r>
      <w:r w:rsidRPr="008E7E6E">
        <w:rPr>
          <w:rFonts w:ascii="仿宋_GB2312" w:eastAsia="仿宋_GB2312" w:hAnsi="仿宋" w:cs="仿宋"/>
          <w:sz w:val="28"/>
          <w:szCs w:val="28"/>
        </w:rPr>
        <w:t>.</w:t>
      </w:r>
      <w:r w:rsidRPr="008E7E6E">
        <w:rPr>
          <w:rFonts w:ascii="仿宋_GB2312" w:eastAsia="仿宋_GB2312" w:hAnsi="仿宋" w:cs="仿宋" w:hint="eastAsia"/>
          <w:sz w:val="28"/>
          <w:szCs w:val="28"/>
        </w:rPr>
        <w:t>有关人员迅速向赛项总指挥汇报，并由赛项总指挥向赛项执委会汇报，并由赛项执委会根据事态发展情况确定是否及时报告公安部门，公共卫生部门及医疗部门，在保证赛场内人员人身安全的原则下，尽量不扩大事态；</w:t>
      </w:r>
    </w:p>
    <w:p w14:paraId="76E2FBA8" w14:textId="77777777" w:rsidR="000F5296" w:rsidRPr="008E7E6E" w:rsidRDefault="000F5296" w:rsidP="000F5296">
      <w:pPr>
        <w:widowControl w:val="0"/>
        <w:snapToGrid w:val="0"/>
        <w:spacing w:line="560" w:lineRule="exact"/>
        <w:ind w:firstLineChars="200" w:firstLine="560"/>
        <w:textAlignment w:val="auto"/>
        <w:rPr>
          <w:rFonts w:ascii="仿宋_GB2312" w:eastAsia="仿宋_GB2312" w:hAnsi="仿宋" w:cs="仿宋"/>
          <w:sz w:val="28"/>
          <w:szCs w:val="28"/>
        </w:rPr>
      </w:pPr>
      <w:r w:rsidRPr="008E7E6E">
        <w:rPr>
          <w:rFonts w:ascii="仿宋_GB2312" w:eastAsia="仿宋_GB2312" w:hAnsi="仿宋" w:cs="仿宋" w:hint="eastAsia"/>
          <w:sz w:val="28"/>
          <w:szCs w:val="28"/>
        </w:rPr>
        <w:t>2</w:t>
      </w:r>
      <w:r w:rsidRPr="008E7E6E">
        <w:rPr>
          <w:rFonts w:ascii="仿宋_GB2312" w:eastAsia="仿宋_GB2312" w:hAnsi="仿宋" w:cs="仿宋"/>
          <w:sz w:val="28"/>
          <w:szCs w:val="28"/>
        </w:rPr>
        <w:t>.</w:t>
      </w:r>
      <w:r w:rsidRPr="008E7E6E">
        <w:rPr>
          <w:rFonts w:ascii="仿宋_GB2312" w:eastAsia="仿宋_GB2312" w:hAnsi="仿宋" w:cs="仿宋" w:hint="eastAsia"/>
          <w:sz w:val="28"/>
          <w:szCs w:val="28"/>
        </w:rPr>
        <w:t>根据赛前制定的现场保卫人员的职责范围，以及突发情况应对的赛前演练安排，赛项保卫人员迅速就位，对赛场内除参赛队以外的其他人员进行有序疏散；</w:t>
      </w:r>
    </w:p>
    <w:p w14:paraId="7CDD5A35" w14:textId="77777777" w:rsidR="000F5296" w:rsidRPr="008E7E6E" w:rsidRDefault="000F5296" w:rsidP="000F5296">
      <w:pPr>
        <w:widowControl w:val="0"/>
        <w:snapToGrid w:val="0"/>
        <w:spacing w:line="560" w:lineRule="exact"/>
        <w:ind w:firstLineChars="200" w:firstLine="560"/>
        <w:textAlignment w:val="auto"/>
        <w:rPr>
          <w:rFonts w:ascii="仿宋_GB2312" w:eastAsia="仿宋_GB2312" w:hAnsi="仿宋" w:cs="仿宋"/>
          <w:sz w:val="28"/>
          <w:szCs w:val="28"/>
        </w:rPr>
      </w:pPr>
      <w:r w:rsidRPr="008E7E6E">
        <w:rPr>
          <w:rFonts w:ascii="仿宋_GB2312" w:eastAsia="仿宋_GB2312" w:hAnsi="仿宋" w:cs="仿宋" w:hint="eastAsia"/>
          <w:sz w:val="28"/>
          <w:szCs w:val="28"/>
        </w:rPr>
        <w:t>3</w:t>
      </w:r>
      <w:r w:rsidRPr="008E7E6E">
        <w:rPr>
          <w:rFonts w:ascii="仿宋_GB2312" w:eastAsia="仿宋_GB2312" w:hAnsi="仿宋" w:cs="仿宋"/>
          <w:sz w:val="28"/>
          <w:szCs w:val="28"/>
        </w:rPr>
        <w:t>.</w:t>
      </w:r>
      <w:r w:rsidRPr="008E7E6E">
        <w:rPr>
          <w:rFonts w:ascii="仿宋_GB2312" w:eastAsia="仿宋_GB2312" w:hAnsi="仿宋" w:cs="仿宋" w:hint="eastAsia"/>
          <w:sz w:val="28"/>
          <w:szCs w:val="28"/>
        </w:rPr>
        <w:t>人员疏散后进行现场清理，如消毒，找出突发事件隐患并进行处理等；</w:t>
      </w:r>
    </w:p>
    <w:p w14:paraId="52DA9EF6" w14:textId="77777777" w:rsidR="000F5296" w:rsidRPr="008E7E6E" w:rsidRDefault="000F5296" w:rsidP="000F5296">
      <w:pPr>
        <w:widowControl w:val="0"/>
        <w:snapToGrid w:val="0"/>
        <w:spacing w:line="560" w:lineRule="exact"/>
        <w:ind w:firstLineChars="200" w:firstLine="560"/>
        <w:textAlignment w:val="auto"/>
        <w:rPr>
          <w:rFonts w:ascii="仿宋_GB2312" w:eastAsia="仿宋_GB2312" w:hAnsi="仿宋" w:cs="仿宋"/>
          <w:sz w:val="28"/>
          <w:szCs w:val="28"/>
        </w:rPr>
      </w:pPr>
      <w:r w:rsidRPr="008E7E6E">
        <w:rPr>
          <w:rFonts w:ascii="仿宋_GB2312" w:eastAsia="仿宋_GB2312" w:hAnsi="仿宋" w:cs="仿宋" w:hint="eastAsia"/>
          <w:sz w:val="28"/>
          <w:szCs w:val="28"/>
        </w:rPr>
        <w:t>4</w:t>
      </w:r>
      <w:r w:rsidRPr="008E7E6E">
        <w:rPr>
          <w:rFonts w:ascii="仿宋_GB2312" w:eastAsia="仿宋_GB2312" w:hAnsi="仿宋" w:cs="仿宋"/>
          <w:sz w:val="28"/>
          <w:szCs w:val="28"/>
        </w:rPr>
        <w:t>.</w:t>
      </w:r>
      <w:r w:rsidRPr="008E7E6E">
        <w:rPr>
          <w:rFonts w:ascii="仿宋_GB2312" w:eastAsia="仿宋_GB2312" w:hAnsi="仿宋" w:cs="仿宋" w:hint="eastAsia"/>
          <w:sz w:val="28"/>
          <w:szCs w:val="28"/>
        </w:rPr>
        <w:t>进行处理后，在保证参赛队员人身安全的前提下，继续有序组织竞赛。</w:t>
      </w:r>
    </w:p>
    <w:p w14:paraId="28111903" w14:textId="77777777" w:rsidR="000F5296" w:rsidRPr="008E7E6E" w:rsidRDefault="000F5296" w:rsidP="000F5296">
      <w:pPr>
        <w:widowControl w:val="0"/>
        <w:spacing w:line="560" w:lineRule="exact"/>
        <w:ind w:firstLineChars="200" w:firstLine="560"/>
        <w:textAlignment w:val="auto"/>
        <w:rPr>
          <w:rFonts w:ascii="Arial Narrow" w:eastAsia="仿宋_GB2312" w:hAnsi="Arial Narrow"/>
          <w:sz w:val="28"/>
          <w:szCs w:val="30"/>
        </w:rPr>
      </w:pPr>
      <w:r w:rsidRPr="008E7E6E">
        <w:rPr>
          <w:rFonts w:ascii="Arial Narrow" w:eastAsia="仿宋_GB2312" w:hAnsi="Arial Narrow" w:hint="eastAsia"/>
          <w:sz w:val="28"/>
          <w:szCs w:val="30"/>
        </w:rPr>
        <w:t>（六）暴雨洪灾，火灾等事故</w:t>
      </w:r>
    </w:p>
    <w:p w14:paraId="32F9532B" w14:textId="77777777" w:rsidR="000F5296" w:rsidRPr="008E7E6E" w:rsidRDefault="000F5296" w:rsidP="000F5296">
      <w:pPr>
        <w:widowControl w:val="0"/>
        <w:spacing w:line="560" w:lineRule="exact"/>
        <w:ind w:firstLineChars="200" w:firstLine="560"/>
        <w:textAlignment w:val="auto"/>
        <w:rPr>
          <w:rFonts w:ascii="仿宋_GB2312" w:hAnsi="仿宋" w:cs="仿宋"/>
          <w:sz w:val="28"/>
          <w:szCs w:val="28"/>
        </w:rPr>
      </w:pPr>
      <w:r w:rsidRPr="008E7E6E">
        <w:rPr>
          <w:rFonts w:ascii="Arial Narrow" w:eastAsia="仿宋_GB2312" w:hAnsi="Arial Narrow" w:hint="eastAsia"/>
          <w:sz w:val="28"/>
          <w:szCs w:val="30"/>
        </w:rPr>
        <w:t>如遇暴雨洪灾，火灾等事故，应按下述步骤进行处理：</w:t>
      </w:r>
    </w:p>
    <w:p w14:paraId="21F8729D" w14:textId="77777777" w:rsidR="000F5296" w:rsidRPr="008E7E6E" w:rsidRDefault="000F5296" w:rsidP="000F5296">
      <w:pPr>
        <w:widowControl w:val="0"/>
        <w:snapToGrid w:val="0"/>
        <w:spacing w:line="560" w:lineRule="exact"/>
        <w:ind w:firstLineChars="200" w:firstLine="560"/>
        <w:textAlignment w:val="auto"/>
        <w:rPr>
          <w:rFonts w:ascii="仿宋_GB2312" w:eastAsia="仿宋_GB2312" w:hAnsi="仿宋" w:cs="仿宋"/>
          <w:sz w:val="28"/>
          <w:szCs w:val="28"/>
        </w:rPr>
      </w:pPr>
      <w:r w:rsidRPr="008E7E6E">
        <w:rPr>
          <w:rFonts w:ascii="仿宋_GB2312" w:eastAsia="仿宋_GB2312" w:hAnsi="仿宋" w:cs="仿宋" w:hint="eastAsia"/>
          <w:sz w:val="28"/>
          <w:szCs w:val="28"/>
        </w:rPr>
        <w:t>1</w:t>
      </w:r>
      <w:r w:rsidRPr="008E7E6E">
        <w:rPr>
          <w:rFonts w:ascii="仿宋_GB2312" w:eastAsia="仿宋_GB2312" w:hAnsi="仿宋" w:cs="仿宋"/>
          <w:sz w:val="28"/>
          <w:szCs w:val="28"/>
        </w:rPr>
        <w:t>.</w:t>
      </w:r>
      <w:r w:rsidRPr="008E7E6E">
        <w:rPr>
          <w:rFonts w:ascii="仿宋_GB2312" w:eastAsia="仿宋_GB2312" w:hAnsi="仿宋" w:cs="仿宋" w:hint="eastAsia"/>
          <w:sz w:val="28"/>
          <w:szCs w:val="28"/>
        </w:rPr>
        <w:t>赛项执委会负责与公安，医疗，气象，交通等部门取得联系，并根据情况确定是否继续竞赛；</w:t>
      </w:r>
    </w:p>
    <w:p w14:paraId="5351AA48" w14:textId="77777777" w:rsidR="000F5296" w:rsidRPr="008E7E6E" w:rsidRDefault="000F5296" w:rsidP="000F5296">
      <w:pPr>
        <w:widowControl w:val="0"/>
        <w:snapToGrid w:val="0"/>
        <w:spacing w:line="560" w:lineRule="exact"/>
        <w:ind w:firstLineChars="200" w:firstLine="560"/>
        <w:textAlignment w:val="auto"/>
        <w:rPr>
          <w:rFonts w:ascii="仿宋_GB2312" w:eastAsia="仿宋_GB2312" w:hAnsi="仿宋" w:cs="仿宋"/>
          <w:sz w:val="28"/>
          <w:szCs w:val="28"/>
        </w:rPr>
      </w:pPr>
      <w:r w:rsidRPr="008E7E6E">
        <w:rPr>
          <w:rFonts w:ascii="仿宋_GB2312" w:eastAsia="仿宋_GB2312" w:hAnsi="仿宋" w:cs="仿宋" w:hint="eastAsia"/>
          <w:sz w:val="28"/>
          <w:szCs w:val="28"/>
        </w:rPr>
        <w:t>2</w:t>
      </w:r>
      <w:r w:rsidRPr="008E7E6E">
        <w:rPr>
          <w:rFonts w:ascii="仿宋_GB2312" w:eastAsia="仿宋_GB2312" w:hAnsi="仿宋" w:cs="仿宋"/>
          <w:sz w:val="28"/>
          <w:szCs w:val="28"/>
        </w:rPr>
        <w:t>.</w:t>
      </w:r>
      <w:r w:rsidRPr="008E7E6E">
        <w:rPr>
          <w:rFonts w:ascii="仿宋_GB2312" w:eastAsia="仿宋_GB2312" w:hAnsi="仿宋" w:cs="仿宋" w:hint="eastAsia"/>
          <w:sz w:val="28"/>
          <w:szCs w:val="28"/>
        </w:rPr>
        <w:t>立即组织相关人员到现场，疏散人群，进行应急处理，如使用灭火装置灭掉明火等，必要时封存竞赛现场，停止竞赛；</w:t>
      </w:r>
    </w:p>
    <w:p w14:paraId="7EFE5D4D" w14:textId="77777777" w:rsidR="000F5296" w:rsidRPr="008E7E6E" w:rsidRDefault="000F5296" w:rsidP="000F5296">
      <w:pPr>
        <w:widowControl w:val="0"/>
        <w:snapToGrid w:val="0"/>
        <w:spacing w:line="560" w:lineRule="exact"/>
        <w:ind w:firstLineChars="200" w:firstLine="560"/>
        <w:textAlignment w:val="auto"/>
        <w:rPr>
          <w:rFonts w:ascii="仿宋_GB2312" w:eastAsia="仿宋_GB2312" w:hAnsi="仿宋" w:cs="仿宋"/>
          <w:sz w:val="28"/>
          <w:szCs w:val="28"/>
        </w:rPr>
      </w:pPr>
      <w:r w:rsidRPr="008E7E6E">
        <w:rPr>
          <w:rFonts w:ascii="仿宋_GB2312" w:eastAsia="仿宋_GB2312" w:hAnsi="仿宋" w:cs="仿宋" w:hint="eastAsia"/>
          <w:sz w:val="28"/>
          <w:szCs w:val="28"/>
        </w:rPr>
        <w:t>3</w:t>
      </w:r>
      <w:r w:rsidRPr="008E7E6E">
        <w:rPr>
          <w:rFonts w:ascii="仿宋_GB2312" w:eastAsia="仿宋_GB2312" w:hAnsi="仿宋" w:cs="仿宋"/>
          <w:sz w:val="28"/>
          <w:szCs w:val="28"/>
        </w:rPr>
        <w:t>.</w:t>
      </w:r>
      <w:r w:rsidRPr="008E7E6E">
        <w:rPr>
          <w:rFonts w:ascii="仿宋_GB2312" w:eastAsia="仿宋_GB2312" w:hAnsi="仿宋" w:cs="仿宋" w:hint="eastAsia"/>
          <w:sz w:val="28"/>
          <w:szCs w:val="28"/>
        </w:rPr>
        <w:t>建场裁判做好参赛选手，工作人员做好观摩人员的思想工作，确保事态不人为扩张。</w:t>
      </w:r>
    </w:p>
    <w:p w14:paraId="7F4E484F" w14:textId="77777777" w:rsidR="000F5296" w:rsidRPr="008E7E6E" w:rsidRDefault="000F5296" w:rsidP="000F5296">
      <w:pPr>
        <w:widowControl w:val="0"/>
        <w:spacing w:line="560" w:lineRule="exact"/>
        <w:ind w:firstLineChars="200" w:firstLine="562"/>
        <w:textAlignment w:val="auto"/>
        <w:outlineLvl w:val="0"/>
        <w:rPr>
          <w:rFonts w:ascii="Arial Narrow" w:eastAsia="仿宋_GB2312" w:hAnsi="Arial Narrow" w:cs="Arial"/>
          <w:b/>
          <w:color w:val="000000"/>
          <w:sz w:val="28"/>
          <w:szCs w:val="28"/>
        </w:rPr>
      </w:pPr>
      <w:r w:rsidRPr="008E7E6E">
        <w:rPr>
          <w:rFonts w:ascii="Arial Narrow" w:eastAsia="仿宋_GB2312" w:hAnsi="Arial Narrow" w:cs="Arial" w:hint="eastAsia"/>
          <w:b/>
          <w:color w:val="000000"/>
          <w:sz w:val="28"/>
          <w:szCs w:val="28"/>
        </w:rPr>
        <w:t>十</w:t>
      </w:r>
      <w:r>
        <w:rPr>
          <w:rFonts w:ascii="Arial Narrow" w:eastAsia="仿宋_GB2312" w:hAnsi="Arial Narrow" w:cs="Arial" w:hint="eastAsia"/>
          <w:b/>
          <w:color w:val="000000"/>
          <w:sz w:val="28"/>
          <w:szCs w:val="28"/>
        </w:rPr>
        <w:t>三</w:t>
      </w:r>
      <w:r w:rsidRPr="008E7E6E">
        <w:rPr>
          <w:rFonts w:ascii="Arial Narrow" w:eastAsia="仿宋_GB2312" w:hAnsi="Arial Narrow" w:cs="Arial" w:hint="eastAsia"/>
          <w:b/>
          <w:color w:val="000000"/>
          <w:sz w:val="28"/>
          <w:szCs w:val="28"/>
        </w:rPr>
        <w:t>、赛项安全</w:t>
      </w:r>
    </w:p>
    <w:p w14:paraId="7938E9EB" w14:textId="77777777" w:rsidR="000F5296" w:rsidRPr="008E7E6E" w:rsidRDefault="000F5296" w:rsidP="000F5296">
      <w:pPr>
        <w:widowControl w:val="0"/>
        <w:adjustRightInd w:val="0"/>
        <w:snapToGrid w:val="0"/>
        <w:spacing w:line="560" w:lineRule="exact"/>
        <w:ind w:firstLineChars="200" w:firstLine="560"/>
        <w:textAlignment w:val="auto"/>
        <w:rPr>
          <w:rFonts w:ascii="仿宋_GB2312" w:eastAsia="仿宋_GB2312" w:hAnsi="仿宋" w:cs="仿宋"/>
          <w:sz w:val="28"/>
          <w:szCs w:val="28"/>
        </w:rPr>
      </w:pPr>
      <w:r w:rsidRPr="008E7E6E">
        <w:rPr>
          <w:rFonts w:ascii="仿宋_GB2312" w:eastAsia="仿宋_GB2312" w:hAnsi="仿宋" w:cs="仿宋" w:hint="eastAsia"/>
          <w:sz w:val="28"/>
          <w:szCs w:val="28"/>
        </w:rPr>
        <w:lastRenderedPageBreak/>
        <w:t>赛事安全是一切工作顺利开展的先决条件，是赛事筹备和运行工作必须考虑的核心问题。赛项执委会采取切实有效措施保证大赛期间参赛选手、指导教师、工作人员及观众的人身安全。</w:t>
      </w:r>
    </w:p>
    <w:p w14:paraId="1772D9E1" w14:textId="77777777" w:rsidR="000F5296" w:rsidRPr="008E7E6E" w:rsidRDefault="000F5296" w:rsidP="000F5296">
      <w:pPr>
        <w:widowControl w:val="0"/>
        <w:adjustRightInd w:val="0"/>
        <w:snapToGrid w:val="0"/>
        <w:spacing w:line="560" w:lineRule="exact"/>
        <w:ind w:firstLineChars="200" w:firstLine="560"/>
        <w:textAlignment w:val="auto"/>
        <w:rPr>
          <w:rFonts w:ascii="仿宋_GB2312" w:eastAsia="仿宋_GB2312" w:hAnsi="仿宋" w:cs="仿宋"/>
          <w:sz w:val="28"/>
          <w:szCs w:val="28"/>
        </w:rPr>
      </w:pPr>
      <w:bookmarkStart w:id="4" w:name="_Toc361563584"/>
      <w:r w:rsidRPr="008E7E6E">
        <w:rPr>
          <w:rFonts w:ascii="仿宋_GB2312" w:eastAsia="仿宋_GB2312" w:hAnsi="仿宋" w:cs="仿宋" w:hint="eastAsia"/>
          <w:sz w:val="28"/>
          <w:szCs w:val="28"/>
        </w:rPr>
        <w:t>（一）比赛环境</w:t>
      </w:r>
      <w:bookmarkEnd w:id="4"/>
    </w:p>
    <w:p w14:paraId="2C1D49CE" w14:textId="77777777" w:rsidR="000F5296" w:rsidRPr="008E7E6E" w:rsidRDefault="000F5296" w:rsidP="000F5296">
      <w:pPr>
        <w:widowControl w:val="0"/>
        <w:tabs>
          <w:tab w:val="left" w:pos="851"/>
        </w:tabs>
        <w:adjustRightInd w:val="0"/>
        <w:snapToGrid w:val="0"/>
        <w:spacing w:line="560" w:lineRule="exact"/>
        <w:ind w:firstLineChars="200" w:firstLine="560"/>
        <w:textAlignment w:val="auto"/>
        <w:rPr>
          <w:rFonts w:ascii="仿宋_GB2312" w:eastAsia="仿宋_GB2312" w:hAnsi="仿宋" w:cs="仿宋"/>
          <w:sz w:val="28"/>
          <w:szCs w:val="28"/>
        </w:rPr>
      </w:pPr>
      <w:r>
        <w:rPr>
          <w:rFonts w:ascii="仿宋_GB2312" w:eastAsia="仿宋_GB2312" w:hAnsi="仿宋" w:cs="仿宋" w:hint="eastAsia"/>
          <w:sz w:val="28"/>
          <w:szCs w:val="28"/>
        </w:rPr>
        <w:t>1</w:t>
      </w:r>
      <w:r>
        <w:rPr>
          <w:rFonts w:ascii="仿宋_GB2312" w:eastAsia="仿宋_GB2312" w:hAnsi="仿宋" w:cs="仿宋"/>
          <w:sz w:val="28"/>
          <w:szCs w:val="28"/>
        </w:rPr>
        <w:t>.</w:t>
      </w:r>
      <w:r w:rsidRPr="008E7E6E">
        <w:rPr>
          <w:rFonts w:ascii="仿宋_GB2312" w:eastAsia="仿宋_GB2312" w:hAnsi="仿宋" w:cs="仿宋" w:hint="eastAsia"/>
          <w:sz w:val="28"/>
          <w:szCs w:val="28"/>
        </w:rPr>
        <w:t>执委会须在赛前组织专人对比赛现场、住宿场所和交通保障进行考察，并对安全工作提出明确要求。赛场的布置，赛场内的器材、设备，应符合国家有关安全规定。如有必要，也可进行赛场仿真模拟测试，以发现可能出现的问题。承办单位赛前须按照执委会要求排除安全隐患。</w:t>
      </w:r>
    </w:p>
    <w:p w14:paraId="7AA53F18" w14:textId="77777777" w:rsidR="000F5296" w:rsidRPr="008E7E6E" w:rsidRDefault="000F5296" w:rsidP="000F5296">
      <w:pPr>
        <w:widowControl w:val="0"/>
        <w:tabs>
          <w:tab w:val="left" w:pos="851"/>
        </w:tabs>
        <w:adjustRightInd w:val="0"/>
        <w:snapToGrid w:val="0"/>
        <w:spacing w:line="560" w:lineRule="exact"/>
        <w:ind w:firstLineChars="200" w:firstLine="560"/>
        <w:textAlignment w:val="auto"/>
        <w:rPr>
          <w:rFonts w:ascii="仿宋_GB2312" w:eastAsia="仿宋_GB2312" w:hAnsi="仿宋" w:cs="仿宋"/>
          <w:sz w:val="28"/>
          <w:szCs w:val="28"/>
        </w:rPr>
      </w:pPr>
      <w:r>
        <w:rPr>
          <w:rFonts w:ascii="仿宋_GB2312" w:eastAsia="仿宋_GB2312" w:hAnsi="仿宋" w:cs="仿宋"/>
          <w:sz w:val="28"/>
          <w:szCs w:val="28"/>
        </w:rPr>
        <w:t>2.</w:t>
      </w:r>
      <w:r w:rsidRPr="008E7E6E">
        <w:rPr>
          <w:rFonts w:ascii="仿宋_GB2312" w:eastAsia="仿宋_GB2312" w:hAnsi="仿宋" w:cs="仿宋" w:hint="eastAsia"/>
          <w:sz w:val="28"/>
          <w:szCs w:val="28"/>
        </w:rPr>
        <w:t>赛场周围要设立警戒线，防止无关人员进入发生意外事件。比赛现场内应参照相关职业岗位的要求为选手提供必要的劳动保护。在具有危险性的操作环节，裁判员要严防选手出现错误操作。</w:t>
      </w:r>
    </w:p>
    <w:p w14:paraId="30728510" w14:textId="77777777" w:rsidR="000F5296" w:rsidRPr="008E7E6E" w:rsidRDefault="000F5296" w:rsidP="000F5296">
      <w:pPr>
        <w:widowControl w:val="0"/>
        <w:tabs>
          <w:tab w:val="left" w:pos="851"/>
        </w:tabs>
        <w:adjustRightInd w:val="0"/>
        <w:snapToGrid w:val="0"/>
        <w:spacing w:line="560" w:lineRule="exact"/>
        <w:ind w:firstLineChars="200" w:firstLine="560"/>
        <w:textAlignment w:val="auto"/>
        <w:rPr>
          <w:rFonts w:ascii="仿宋_GB2312" w:eastAsia="仿宋_GB2312" w:hAnsi="仿宋" w:cs="仿宋"/>
          <w:sz w:val="28"/>
          <w:szCs w:val="28"/>
        </w:rPr>
      </w:pPr>
      <w:r>
        <w:rPr>
          <w:rFonts w:ascii="仿宋_GB2312" w:eastAsia="仿宋_GB2312" w:hAnsi="仿宋" w:cs="仿宋" w:hint="eastAsia"/>
          <w:sz w:val="28"/>
          <w:szCs w:val="28"/>
        </w:rPr>
        <w:t>3</w:t>
      </w:r>
      <w:r>
        <w:rPr>
          <w:rFonts w:ascii="仿宋_GB2312" w:eastAsia="仿宋_GB2312" w:hAnsi="仿宋" w:cs="仿宋"/>
          <w:sz w:val="28"/>
          <w:szCs w:val="28"/>
        </w:rPr>
        <w:t>.</w:t>
      </w:r>
      <w:r w:rsidRPr="008E7E6E">
        <w:rPr>
          <w:rFonts w:ascii="仿宋_GB2312" w:eastAsia="仿宋_GB2312" w:hAnsi="仿宋" w:cs="仿宋" w:hint="eastAsia"/>
          <w:sz w:val="28"/>
          <w:szCs w:val="28"/>
        </w:rPr>
        <w:t>承办单位应提供保证应急预案实施的条件。对于比赛内容涉及高空作业、可能有坠物、大用电量、易发生火灾等情况的赛项，必须明确制度和预案，并配备急救人员与设施。</w:t>
      </w:r>
    </w:p>
    <w:p w14:paraId="34678EB4" w14:textId="77777777" w:rsidR="000F5296" w:rsidRPr="008E7E6E" w:rsidRDefault="000F5296" w:rsidP="000F5296">
      <w:pPr>
        <w:widowControl w:val="0"/>
        <w:tabs>
          <w:tab w:val="left" w:pos="851"/>
        </w:tabs>
        <w:adjustRightInd w:val="0"/>
        <w:snapToGrid w:val="0"/>
        <w:spacing w:line="560" w:lineRule="exact"/>
        <w:ind w:firstLineChars="200" w:firstLine="560"/>
        <w:textAlignment w:val="auto"/>
        <w:rPr>
          <w:rFonts w:ascii="仿宋_GB2312" w:eastAsia="仿宋_GB2312" w:hAnsi="仿宋" w:cs="仿宋"/>
          <w:sz w:val="28"/>
          <w:szCs w:val="28"/>
        </w:rPr>
      </w:pPr>
      <w:r>
        <w:rPr>
          <w:rFonts w:ascii="仿宋_GB2312" w:eastAsia="仿宋_GB2312" w:hAnsi="仿宋" w:cs="仿宋" w:hint="eastAsia"/>
          <w:sz w:val="28"/>
          <w:szCs w:val="28"/>
        </w:rPr>
        <w:t>4</w:t>
      </w:r>
      <w:r>
        <w:rPr>
          <w:rFonts w:ascii="仿宋_GB2312" w:eastAsia="仿宋_GB2312" w:hAnsi="仿宋" w:cs="仿宋"/>
          <w:sz w:val="28"/>
          <w:szCs w:val="28"/>
        </w:rPr>
        <w:t>.</w:t>
      </w:r>
      <w:r w:rsidRPr="008E7E6E">
        <w:rPr>
          <w:rFonts w:ascii="仿宋_GB2312" w:eastAsia="仿宋_GB2312" w:hAnsi="仿宋" w:cs="仿宋" w:hint="eastAsia"/>
          <w:sz w:val="28"/>
          <w:szCs w:val="28"/>
        </w:rPr>
        <w:t>执委会须会同承办单位制定开放赛场和体验区的人员疏导方案。赛场环境中存在人员密集、车流人流交错的区域，除了设置齐全的指示标志外，须增加引导人员，并开辟备用通道。</w:t>
      </w:r>
    </w:p>
    <w:p w14:paraId="03DA6BB5" w14:textId="77777777" w:rsidR="000F5296" w:rsidRPr="008E7E6E" w:rsidRDefault="000F5296" w:rsidP="000F5296">
      <w:pPr>
        <w:widowControl w:val="0"/>
        <w:tabs>
          <w:tab w:val="left" w:pos="851"/>
        </w:tabs>
        <w:adjustRightInd w:val="0"/>
        <w:snapToGrid w:val="0"/>
        <w:spacing w:line="560" w:lineRule="exact"/>
        <w:ind w:firstLineChars="200" w:firstLine="560"/>
        <w:textAlignment w:val="auto"/>
        <w:rPr>
          <w:rFonts w:ascii="仿宋_GB2312" w:eastAsia="仿宋_GB2312" w:hAnsi="仿宋" w:cs="仿宋"/>
          <w:sz w:val="28"/>
          <w:szCs w:val="28"/>
        </w:rPr>
      </w:pPr>
      <w:r>
        <w:rPr>
          <w:rFonts w:ascii="仿宋_GB2312" w:eastAsia="仿宋_GB2312" w:hAnsi="仿宋" w:cs="仿宋" w:hint="eastAsia"/>
          <w:sz w:val="28"/>
          <w:szCs w:val="28"/>
        </w:rPr>
        <w:t>5</w:t>
      </w:r>
      <w:r>
        <w:rPr>
          <w:rFonts w:ascii="仿宋_GB2312" w:eastAsia="仿宋_GB2312" w:hAnsi="仿宋" w:cs="仿宋"/>
          <w:sz w:val="28"/>
          <w:szCs w:val="28"/>
        </w:rPr>
        <w:t>.</w:t>
      </w:r>
      <w:r w:rsidRPr="008E7E6E">
        <w:rPr>
          <w:rFonts w:ascii="仿宋_GB2312" w:eastAsia="仿宋_GB2312" w:hAnsi="仿宋" w:cs="仿宋" w:hint="eastAsia"/>
          <w:sz w:val="28"/>
          <w:szCs w:val="28"/>
        </w:rPr>
        <w:t>大赛期间，承办单位须在赛场管理的关键岗位，增加力量，建立安全管理日志。</w:t>
      </w:r>
    </w:p>
    <w:p w14:paraId="6D62A9D6" w14:textId="77777777" w:rsidR="000F5296" w:rsidRPr="008E7E6E" w:rsidRDefault="000F5296" w:rsidP="000F5296">
      <w:pPr>
        <w:widowControl w:val="0"/>
        <w:tabs>
          <w:tab w:val="left" w:pos="851"/>
        </w:tabs>
        <w:adjustRightInd w:val="0"/>
        <w:snapToGrid w:val="0"/>
        <w:spacing w:line="560" w:lineRule="exact"/>
        <w:ind w:firstLineChars="200" w:firstLine="560"/>
        <w:textAlignment w:val="auto"/>
        <w:rPr>
          <w:rFonts w:ascii="仿宋_GB2312" w:eastAsia="仿宋_GB2312" w:hAnsi="仿宋" w:cs="仿宋"/>
          <w:sz w:val="28"/>
          <w:szCs w:val="28"/>
        </w:rPr>
      </w:pPr>
      <w:r>
        <w:rPr>
          <w:rFonts w:ascii="仿宋_GB2312" w:eastAsia="仿宋_GB2312" w:hAnsi="仿宋" w:cs="仿宋" w:hint="eastAsia"/>
          <w:sz w:val="28"/>
          <w:szCs w:val="28"/>
        </w:rPr>
        <w:t>6</w:t>
      </w:r>
      <w:r>
        <w:rPr>
          <w:rFonts w:ascii="仿宋_GB2312" w:eastAsia="仿宋_GB2312" w:hAnsi="仿宋" w:cs="仿宋"/>
          <w:sz w:val="28"/>
          <w:szCs w:val="28"/>
        </w:rPr>
        <w:t>.</w:t>
      </w:r>
      <w:r w:rsidRPr="008E7E6E">
        <w:rPr>
          <w:rFonts w:ascii="仿宋_GB2312" w:eastAsia="仿宋_GB2312" w:hAnsi="仿宋" w:cs="仿宋" w:hint="eastAsia"/>
          <w:sz w:val="28"/>
          <w:szCs w:val="28"/>
        </w:rPr>
        <w:t>参赛选手进入赛位、赛事裁判工作人员进入工作场所，严禁携带通讯、照相摄录设备，禁止携带记录用具。如确有需要，由赛场统一配置、统一管理。赛项可根据需要配置安检设备对进入赛场重要部位的人员进行安检。</w:t>
      </w:r>
    </w:p>
    <w:p w14:paraId="7D1A6196" w14:textId="77777777" w:rsidR="000F5296" w:rsidRPr="008E7E6E" w:rsidRDefault="000F5296" w:rsidP="000F5296">
      <w:pPr>
        <w:widowControl w:val="0"/>
        <w:adjustRightInd w:val="0"/>
        <w:snapToGrid w:val="0"/>
        <w:spacing w:line="560" w:lineRule="exact"/>
        <w:ind w:firstLineChars="200" w:firstLine="560"/>
        <w:textAlignment w:val="auto"/>
        <w:rPr>
          <w:rFonts w:ascii="仿宋_GB2312" w:eastAsia="仿宋_GB2312" w:hAnsi="仿宋" w:cs="仿宋"/>
          <w:sz w:val="28"/>
          <w:szCs w:val="28"/>
        </w:rPr>
      </w:pPr>
      <w:bookmarkStart w:id="5" w:name="_Toc361563585"/>
      <w:r w:rsidRPr="008E7E6E">
        <w:rPr>
          <w:rFonts w:ascii="仿宋_GB2312" w:eastAsia="仿宋_GB2312" w:hAnsi="仿宋" w:cs="仿宋" w:hint="eastAsia"/>
          <w:sz w:val="28"/>
          <w:szCs w:val="28"/>
        </w:rPr>
        <w:lastRenderedPageBreak/>
        <w:t>（二）生活条件</w:t>
      </w:r>
      <w:bookmarkEnd w:id="5"/>
    </w:p>
    <w:p w14:paraId="781EB897" w14:textId="77777777" w:rsidR="000F5296" w:rsidRPr="008E7E6E" w:rsidRDefault="000F5296" w:rsidP="000F5296">
      <w:pPr>
        <w:widowControl w:val="0"/>
        <w:tabs>
          <w:tab w:val="left" w:pos="0"/>
          <w:tab w:val="left" w:pos="851"/>
        </w:tabs>
        <w:adjustRightInd w:val="0"/>
        <w:snapToGrid w:val="0"/>
        <w:spacing w:line="560" w:lineRule="exact"/>
        <w:ind w:firstLineChars="200" w:firstLine="560"/>
        <w:textAlignment w:val="auto"/>
        <w:rPr>
          <w:rFonts w:ascii="仿宋_GB2312" w:eastAsia="仿宋_GB2312" w:hAnsi="仿宋" w:cs="仿宋"/>
          <w:sz w:val="28"/>
          <w:szCs w:val="28"/>
        </w:rPr>
      </w:pPr>
      <w:r>
        <w:rPr>
          <w:rFonts w:ascii="仿宋_GB2312" w:eastAsia="仿宋_GB2312" w:hAnsi="仿宋" w:cs="仿宋" w:hint="eastAsia"/>
          <w:sz w:val="28"/>
          <w:szCs w:val="28"/>
        </w:rPr>
        <w:t>1</w:t>
      </w:r>
      <w:r>
        <w:rPr>
          <w:rFonts w:ascii="仿宋_GB2312" w:eastAsia="仿宋_GB2312" w:hAnsi="仿宋" w:cs="仿宋"/>
          <w:sz w:val="28"/>
          <w:szCs w:val="28"/>
        </w:rPr>
        <w:t>.</w:t>
      </w:r>
      <w:r w:rsidRPr="008E7E6E">
        <w:rPr>
          <w:rFonts w:ascii="仿宋_GB2312" w:eastAsia="仿宋_GB2312" w:hAnsi="仿宋" w:cs="仿宋" w:hint="eastAsia"/>
          <w:sz w:val="28"/>
          <w:szCs w:val="28"/>
        </w:rPr>
        <w:t>比赛期间，原则上由执委会统一安排参赛选手和指导教师食宿。承办单位须尊重少数民族的信仰及文化，根据国家相关的民族政策，安排好少数民族选手和教师的饮食起居。</w:t>
      </w:r>
    </w:p>
    <w:p w14:paraId="4D9C77DC" w14:textId="77777777" w:rsidR="000F5296" w:rsidRPr="008E7E6E" w:rsidRDefault="000F5296" w:rsidP="000F5296">
      <w:pPr>
        <w:widowControl w:val="0"/>
        <w:tabs>
          <w:tab w:val="left" w:pos="0"/>
          <w:tab w:val="left" w:pos="851"/>
        </w:tabs>
        <w:adjustRightInd w:val="0"/>
        <w:snapToGrid w:val="0"/>
        <w:spacing w:line="560" w:lineRule="exact"/>
        <w:ind w:firstLineChars="200" w:firstLine="560"/>
        <w:textAlignment w:val="auto"/>
        <w:rPr>
          <w:rFonts w:ascii="仿宋_GB2312" w:eastAsia="仿宋_GB2312" w:hAnsi="仿宋" w:cs="仿宋"/>
          <w:sz w:val="28"/>
          <w:szCs w:val="28"/>
        </w:rPr>
      </w:pPr>
      <w:r>
        <w:rPr>
          <w:rFonts w:ascii="仿宋_GB2312" w:eastAsia="仿宋_GB2312" w:hAnsi="仿宋" w:cs="仿宋" w:hint="eastAsia"/>
          <w:sz w:val="28"/>
          <w:szCs w:val="28"/>
        </w:rPr>
        <w:t>2</w:t>
      </w:r>
      <w:r>
        <w:rPr>
          <w:rFonts w:ascii="仿宋_GB2312" w:eastAsia="仿宋_GB2312" w:hAnsi="仿宋" w:cs="仿宋"/>
          <w:sz w:val="28"/>
          <w:szCs w:val="28"/>
        </w:rPr>
        <w:t>.</w:t>
      </w:r>
      <w:r w:rsidRPr="008E7E6E">
        <w:rPr>
          <w:rFonts w:ascii="仿宋_GB2312" w:eastAsia="仿宋_GB2312" w:hAnsi="仿宋" w:cs="仿宋" w:hint="eastAsia"/>
          <w:sz w:val="28"/>
          <w:szCs w:val="28"/>
        </w:rPr>
        <w:t>比赛期间安排的住宿地应具有宾馆/住宿经营许可资质。以学校宿舍作为住宿地的，大赛期间的住宿、卫生、饮食安全等由执委会和提供宿舍的学校共同负责。</w:t>
      </w:r>
    </w:p>
    <w:p w14:paraId="06AF0845" w14:textId="77777777" w:rsidR="000F5296" w:rsidRPr="008E7E6E" w:rsidRDefault="000F5296" w:rsidP="000F5296">
      <w:pPr>
        <w:widowControl w:val="0"/>
        <w:tabs>
          <w:tab w:val="left" w:pos="0"/>
          <w:tab w:val="left" w:pos="851"/>
        </w:tabs>
        <w:adjustRightInd w:val="0"/>
        <w:snapToGrid w:val="0"/>
        <w:spacing w:line="560" w:lineRule="exact"/>
        <w:ind w:firstLineChars="200" w:firstLine="560"/>
        <w:textAlignment w:val="auto"/>
        <w:rPr>
          <w:rFonts w:ascii="仿宋_GB2312" w:eastAsia="仿宋_GB2312" w:hAnsi="仿宋" w:cs="仿宋"/>
          <w:sz w:val="28"/>
          <w:szCs w:val="28"/>
        </w:rPr>
      </w:pPr>
      <w:r>
        <w:rPr>
          <w:rFonts w:ascii="仿宋_GB2312" w:eastAsia="仿宋_GB2312" w:hAnsi="仿宋" w:cs="仿宋" w:hint="eastAsia"/>
          <w:sz w:val="28"/>
          <w:szCs w:val="28"/>
        </w:rPr>
        <w:t>3</w:t>
      </w:r>
      <w:r>
        <w:rPr>
          <w:rFonts w:ascii="仿宋_GB2312" w:eastAsia="仿宋_GB2312" w:hAnsi="仿宋" w:cs="仿宋"/>
          <w:sz w:val="28"/>
          <w:szCs w:val="28"/>
        </w:rPr>
        <w:t>.</w:t>
      </w:r>
      <w:r w:rsidRPr="008E7E6E">
        <w:rPr>
          <w:rFonts w:ascii="仿宋_GB2312" w:eastAsia="仿宋_GB2312" w:hAnsi="仿宋" w:cs="仿宋" w:hint="eastAsia"/>
          <w:sz w:val="28"/>
          <w:szCs w:val="28"/>
        </w:rPr>
        <w:t>比赛期间有组织的参观和观摩活动的交通安全由执委会负责。执委会和承办单位须保证比赛期间选手、指导教师和裁判员、工作人员的交通安全。</w:t>
      </w:r>
    </w:p>
    <w:p w14:paraId="03DCEE46" w14:textId="77777777" w:rsidR="000F5296" w:rsidRPr="008E7E6E" w:rsidRDefault="000F5296" w:rsidP="000F5296">
      <w:pPr>
        <w:widowControl w:val="0"/>
        <w:tabs>
          <w:tab w:val="left" w:pos="0"/>
          <w:tab w:val="left" w:pos="851"/>
        </w:tabs>
        <w:adjustRightInd w:val="0"/>
        <w:snapToGrid w:val="0"/>
        <w:spacing w:line="560" w:lineRule="exact"/>
        <w:ind w:firstLineChars="200" w:firstLine="560"/>
        <w:textAlignment w:val="auto"/>
        <w:rPr>
          <w:rFonts w:ascii="仿宋_GB2312" w:eastAsia="仿宋_GB2312" w:hAnsi="仿宋" w:cs="仿宋"/>
          <w:sz w:val="28"/>
          <w:szCs w:val="28"/>
        </w:rPr>
      </w:pPr>
      <w:r>
        <w:rPr>
          <w:rFonts w:ascii="仿宋_GB2312" w:eastAsia="仿宋_GB2312" w:hAnsi="仿宋" w:cs="仿宋" w:hint="eastAsia"/>
          <w:sz w:val="28"/>
          <w:szCs w:val="28"/>
        </w:rPr>
        <w:t>4</w:t>
      </w:r>
      <w:r>
        <w:rPr>
          <w:rFonts w:ascii="仿宋_GB2312" w:eastAsia="仿宋_GB2312" w:hAnsi="仿宋" w:cs="仿宋"/>
          <w:sz w:val="28"/>
          <w:szCs w:val="28"/>
        </w:rPr>
        <w:t>.</w:t>
      </w:r>
      <w:r w:rsidRPr="008E7E6E">
        <w:rPr>
          <w:rFonts w:ascii="仿宋_GB2312" w:eastAsia="仿宋_GB2312" w:hAnsi="仿宋" w:cs="仿宋" w:hint="eastAsia"/>
          <w:sz w:val="28"/>
          <w:szCs w:val="28"/>
        </w:rPr>
        <w:t>赛项的安全管理，除了可以采取必要的安全隔离措施外，应严格遵守国家相关法律法规，保护个人隐私和人身自由。</w:t>
      </w:r>
    </w:p>
    <w:p w14:paraId="4DADB78A" w14:textId="77777777" w:rsidR="000F5296" w:rsidRPr="008E7E6E" w:rsidRDefault="000F5296" w:rsidP="000F5296">
      <w:pPr>
        <w:widowControl w:val="0"/>
        <w:adjustRightInd w:val="0"/>
        <w:snapToGrid w:val="0"/>
        <w:spacing w:line="560" w:lineRule="exact"/>
        <w:ind w:left="560"/>
        <w:textAlignment w:val="auto"/>
        <w:rPr>
          <w:rFonts w:ascii="仿宋_GB2312" w:eastAsia="仿宋_GB2312" w:hAnsi="仿宋" w:cs="仿宋"/>
          <w:sz w:val="28"/>
          <w:szCs w:val="28"/>
        </w:rPr>
      </w:pPr>
      <w:bookmarkStart w:id="6" w:name="_Toc361563586"/>
      <w:r w:rsidRPr="008E7E6E">
        <w:rPr>
          <w:rFonts w:ascii="仿宋_GB2312" w:eastAsia="仿宋_GB2312" w:hAnsi="仿宋" w:cs="仿宋" w:hint="eastAsia"/>
          <w:sz w:val="28"/>
          <w:szCs w:val="28"/>
        </w:rPr>
        <w:t>（三）组队责任</w:t>
      </w:r>
      <w:bookmarkEnd w:id="6"/>
    </w:p>
    <w:p w14:paraId="1C67073F" w14:textId="77777777" w:rsidR="000F5296" w:rsidRPr="008E7E6E" w:rsidRDefault="000F5296" w:rsidP="000F5296">
      <w:pPr>
        <w:widowControl w:val="0"/>
        <w:adjustRightInd w:val="0"/>
        <w:snapToGrid w:val="0"/>
        <w:spacing w:line="560" w:lineRule="exact"/>
        <w:ind w:firstLineChars="200" w:firstLine="560"/>
        <w:textAlignment w:val="auto"/>
        <w:rPr>
          <w:rFonts w:ascii="仿宋_GB2312" w:eastAsia="仿宋_GB2312" w:hAnsi="仿宋" w:cs="仿宋"/>
          <w:sz w:val="28"/>
          <w:szCs w:val="28"/>
        </w:rPr>
      </w:pPr>
      <w:r w:rsidRPr="008E7E6E">
        <w:rPr>
          <w:rFonts w:ascii="仿宋_GB2312" w:eastAsia="仿宋_GB2312" w:hAnsi="仿宋" w:cs="仿宋" w:hint="eastAsia"/>
          <w:sz w:val="28"/>
          <w:szCs w:val="28"/>
        </w:rPr>
        <w:t>1.各学校组织代表队时，须安排为参赛选手购买大赛期间的人身意外伤害保险。</w:t>
      </w:r>
    </w:p>
    <w:p w14:paraId="378DB4C2" w14:textId="77777777" w:rsidR="000F5296" w:rsidRPr="008E7E6E" w:rsidRDefault="000F5296" w:rsidP="000F5296">
      <w:pPr>
        <w:widowControl w:val="0"/>
        <w:adjustRightInd w:val="0"/>
        <w:snapToGrid w:val="0"/>
        <w:spacing w:line="560" w:lineRule="exact"/>
        <w:ind w:firstLineChars="200" w:firstLine="560"/>
        <w:textAlignment w:val="auto"/>
        <w:rPr>
          <w:rFonts w:ascii="仿宋_GB2312" w:eastAsia="仿宋_GB2312" w:hAnsi="仿宋" w:cs="仿宋"/>
          <w:sz w:val="28"/>
          <w:szCs w:val="28"/>
        </w:rPr>
      </w:pPr>
      <w:r w:rsidRPr="008E7E6E">
        <w:rPr>
          <w:rFonts w:ascii="仿宋_GB2312" w:eastAsia="仿宋_GB2312" w:hAnsi="仿宋" w:cs="仿宋" w:hint="eastAsia"/>
          <w:sz w:val="28"/>
          <w:szCs w:val="28"/>
        </w:rPr>
        <w:t>2.各学校代表队组成后，须制定相关管理制度，并对所有选手、指导教师进行安全教育。</w:t>
      </w:r>
    </w:p>
    <w:p w14:paraId="525C4B25" w14:textId="77777777" w:rsidR="000F5296" w:rsidRPr="008E7E6E" w:rsidRDefault="000F5296" w:rsidP="000F5296">
      <w:pPr>
        <w:widowControl w:val="0"/>
        <w:adjustRightInd w:val="0"/>
        <w:snapToGrid w:val="0"/>
        <w:spacing w:line="560" w:lineRule="exact"/>
        <w:ind w:firstLineChars="200" w:firstLine="560"/>
        <w:textAlignment w:val="auto"/>
        <w:rPr>
          <w:rFonts w:ascii="仿宋_GB2312" w:eastAsia="仿宋_GB2312" w:hAnsi="仿宋" w:cs="仿宋"/>
          <w:sz w:val="28"/>
          <w:szCs w:val="28"/>
        </w:rPr>
      </w:pPr>
      <w:r w:rsidRPr="008E7E6E">
        <w:rPr>
          <w:rFonts w:ascii="仿宋_GB2312" w:eastAsia="仿宋_GB2312" w:hAnsi="仿宋" w:cs="仿宋" w:hint="eastAsia"/>
          <w:sz w:val="28"/>
          <w:szCs w:val="28"/>
        </w:rPr>
        <w:t>3.各参赛队伍须加强对参与比赛人员的安全管理，实现与赛场安全管理的对接。</w:t>
      </w:r>
    </w:p>
    <w:p w14:paraId="39BBAE06" w14:textId="77777777" w:rsidR="000F5296" w:rsidRPr="008E7E6E" w:rsidRDefault="000F5296" w:rsidP="000F5296">
      <w:pPr>
        <w:widowControl w:val="0"/>
        <w:adjustRightInd w:val="0"/>
        <w:snapToGrid w:val="0"/>
        <w:spacing w:line="560" w:lineRule="exact"/>
        <w:ind w:firstLineChars="200" w:firstLine="560"/>
        <w:textAlignment w:val="auto"/>
        <w:rPr>
          <w:rFonts w:ascii="仿宋_GB2312" w:eastAsia="仿宋_GB2312" w:hAnsi="仿宋" w:cs="仿宋"/>
          <w:sz w:val="28"/>
          <w:szCs w:val="28"/>
        </w:rPr>
      </w:pPr>
      <w:bookmarkStart w:id="7" w:name="_Toc361563587"/>
      <w:r w:rsidRPr="008E7E6E">
        <w:rPr>
          <w:rFonts w:ascii="仿宋_GB2312" w:eastAsia="仿宋_GB2312" w:hAnsi="仿宋" w:cs="仿宋" w:hint="eastAsia"/>
          <w:sz w:val="28"/>
          <w:szCs w:val="28"/>
        </w:rPr>
        <w:t>（四）应急处理</w:t>
      </w:r>
      <w:bookmarkEnd w:id="7"/>
    </w:p>
    <w:p w14:paraId="700FDF03" w14:textId="77777777" w:rsidR="000F5296" w:rsidRPr="008E7E6E" w:rsidRDefault="000F5296" w:rsidP="000F5296">
      <w:pPr>
        <w:widowControl w:val="0"/>
        <w:adjustRightInd w:val="0"/>
        <w:snapToGrid w:val="0"/>
        <w:spacing w:line="560" w:lineRule="exact"/>
        <w:ind w:firstLineChars="200" w:firstLine="560"/>
        <w:textAlignment w:val="auto"/>
        <w:rPr>
          <w:rFonts w:ascii="仿宋_GB2312" w:eastAsia="仿宋_GB2312" w:hAnsi="仿宋" w:cs="仿宋"/>
          <w:sz w:val="28"/>
          <w:szCs w:val="28"/>
        </w:rPr>
      </w:pPr>
      <w:r w:rsidRPr="008E7E6E">
        <w:rPr>
          <w:rFonts w:ascii="仿宋_GB2312" w:eastAsia="仿宋_GB2312" w:hAnsi="仿宋" w:cs="仿宋" w:hint="eastAsia"/>
          <w:sz w:val="28"/>
          <w:szCs w:val="28"/>
        </w:rPr>
        <w:t>比赛期间发生意外事故，发现者应第一时间报告执委会，同时采取措施避免事态扩大。执委会应立即启动预案予以解决并报告组委会。赛项出现重大安全问题可以停赛，是否停赛由执委会决定。事后，执委会应向组委会报告详细情况。</w:t>
      </w:r>
    </w:p>
    <w:p w14:paraId="2BEB7731" w14:textId="77777777" w:rsidR="000F5296" w:rsidRPr="008E7E6E" w:rsidRDefault="000F5296" w:rsidP="000F5296">
      <w:pPr>
        <w:widowControl w:val="0"/>
        <w:adjustRightInd w:val="0"/>
        <w:snapToGrid w:val="0"/>
        <w:spacing w:line="560" w:lineRule="exact"/>
        <w:ind w:left="560"/>
        <w:textAlignment w:val="auto"/>
        <w:rPr>
          <w:rFonts w:ascii="仿宋_GB2312" w:eastAsia="仿宋_GB2312" w:hAnsi="仿宋" w:cs="仿宋"/>
          <w:sz w:val="28"/>
          <w:szCs w:val="28"/>
        </w:rPr>
      </w:pPr>
      <w:bookmarkStart w:id="8" w:name="_Toc361563588"/>
      <w:r w:rsidRPr="008E7E6E">
        <w:rPr>
          <w:rFonts w:ascii="仿宋_GB2312" w:eastAsia="仿宋_GB2312" w:hAnsi="仿宋" w:cs="仿宋" w:hint="eastAsia"/>
          <w:sz w:val="28"/>
          <w:szCs w:val="28"/>
        </w:rPr>
        <w:lastRenderedPageBreak/>
        <w:t>（五）处罚措施</w:t>
      </w:r>
      <w:bookmarkEnd w:id="8"/>
    </w:p>
    <w:p w14:paraId="03486B72" w14:textId="77777777" w:rsidR="000F5296" w:rsidRPr="008E7E6E" w:rsidRDefault="000F5296" w:rsidP="000F5296">
      <w:pPr>
        <w:widowControl w:val="0"/>
        <w:adjustRightInd w:val="0"/>
        <w:snapToGrid w:val="0"/>
        <w:spacing w:line="560" w:lineRule="exact"/>
        <w:ind w:left="560"/>
        <w:textAlignment w:val="auto"/>
        <w:rPr>
          <w:rFonts w:ascii="仿宋_GB2312" w:eastAsia="仿宋_GB2312" w:hAnsi="仿宋" w:cs="仿宋"/>
          <w:sz w:val="28"/>
          <w:szCs w:val="28"/>
        </w:rPr>
      </w:pPr>
      <w:r w:rsidRPr="008E7E6E">
        <w:rPr>
          <w:rFonts w:ascii="仿宋_GB2312" w:eastAsia="仿宋_GB2312" w:hAnsi="仿宋" w:cs="仿宋" w:hint="eastAsia"/>
          <w:sz w:val="28"/>
          <w:szCs w:val="28"/>
        </w:rPr>
        <w:t>1.因参赛队伍原因造成重大安全事故的，取消其获奖资格。</w:t>
      </w:r>
    </w:p>
    <w:p w14:paraId="0C4EA353" w14:textId="77777777" w:rsidR="000F5296" w:rsidRPr="008E7E6E" w:rsidRDefault="000F5296" w:rsidP="000F5296">
      <w:pPr>
        <w:widowControl w:val="0"/>
        <w:adjustRightInd w:val="0"/>
        <w:snapToGrid w:val="0"/>
        <w:spacing w:line="560" w:lineRule="exact"/>
        <w:ind w:firstLineChars="200" w:firstLine="560"/>
        <w:textAlignment w:val="auto"/>
        <w:rPr>
          <w:rFonts w:ascii="仿宋_GB2312" w:eastAsia="仿宋_GB2312" w:hAnsi="仿宋" w:cs="仿宋"/>
          <w:sz w:val="28"/>
          <w:szCs w:val="28"/>
        </w:rPr>
      </w:pPr>
      <w:r w:rsidRPr="008E7E6E">
        <w:rPr>
          <w:rFonts w:ascii="仿宋_GB2312" w:eastAsia="仿宋_GB2312" w:hAnsi="仿宋" w:cs="仿宋" w:hint="eastAsia"/>
          <w:sz w:val="28"/>
          <w:szCs w:val="28"/>
        </w:rPr>
        <w:t>2.参赛队伍有发生重大安全事故隐患，经赛场工作人员提示、警告无效的，可取消其继续比赛的资格。</w:t>
      </w:r>
    </w:p>
    <w:p w14:paraId="3FDC4F64" w14:textId="77777777" w:rsidR="000F5296" w:rsidRPr="008E7E6E" w:rsidRDefault="000F5296" w:rsidP="000F5296">
      <w:pPr>
        <w:widowControl w:val="0"/>
        <w:adjustRightInd w:val="0"/>
        <w:snapToGrid w:val="0"/>
        <w:spacing w:line="560" w:lineRule="exact"/>
        <w:ind w:firstLineChars="200" w:firstLine="560"/>
        <w:textAlignment w:val="auto"/>
        <w:rPr>
          <w:rFonts w:ascii="仿宋_GB2312" w:eastAsia="仿宋_GB2312" w:hAnsi="仿宋" w:cs="仿宋"/>
          <w:sz w:val="28"/>
          <w:szCs w:val="28"/>
        </w:rPr>
      </w:pPr>
      <w:r w:rsidRPr="008E7E6E">
        <w:rPr>
          <w:rFonts w:ascii="仿宋_GB2312" w:eastAsia="仿宋_GB2312" w:hAnsi="仿宋" w:cs="仿宋" w:hint="eastAsia"/>
          <w:sz w:val="28"/>
          <w:szCs w:val="28"/>
        </w:rPr>
        <w:t>3.赛事工作人员违规的，按照相应的制度追究责任。情节恶劣并造成重大安全事故的，由司法机关追究相应法律责任。</w:t>
      </w:r>
    </w:p>
    <w:p w14:paraId="01DE8E8F" w14:textId="77777777" w:rsidR="000F5296" w:rsidRPr="008E7E6E" w:rsidRDefault="000F5296" w:rsidP="000F5296">
      <w:pPr>
        <w:widowControl w:val="0"/>
        <w:spacing w:line="560" w:lineRule="exact"/>
        <w:ind w:firstLineChars="200" w:firstLine="562"/>
        <w:textAlignment w:val="auto"/>
        <w:outlineLvl w:val="0"/>
        <w:rPr>
          <w:rFonts w:ascii="Arial Narrow" w:eastAsia="仿宋_GB2312" w:hAnsi="Arial Narrow" w:cs="Arial"/>
          <w:b/>
          <w:color w:val="000000"/>
          <w:sz w:val="28"/>
          <w:szCs w:val="28"/>
        </w:rPr>
      </w:pPr>
      <w:r>
        <w:rPr>
          <w:rFonts w:ascii="Arial Narrow" w:eastAsia="仿宋_GB2312" w:hAnsi="Arial Narrow" w:cs="Arial" w:hint="eastAsia"/>
          <w:b/>
          <w:color w:val="000000"/>
          <w:sz w:val="28"/>
          <w:szCs w:val="28"/>
        </w:rPr>
        <w:t>十四</w:t>
      </w:r>
      <w:r w:rsidRPr="008E7E6E">
        <w:rPr>
          <w:rFonts w:ascii="Arial Narrow" w:eastAsia="仿宋_GB2312" w:hAnsi="Arial Narrow" w:cs="Arial" w:hint="eastAsia"/>
          <w:b/>
          <w:color w:val="000000"/>
          <w:sz w:val="28"/>
          <w:szCs w:val="28"/>
        </w:rPr>
        <w:t>、竞赛须知</w:t>
      </w:r>
    </w:p>
    <w:p w14:paraId="520FA2F8" w14:textId="77777777" w:rsidR="000F5296" w:rsidRPr="008E7E6E" w:rsidRDefault="000F5296" w:rsidP="000F5296">
      <w:pPr>
        <w:widowControl w:val="0"/>
        <w:spacing w:line="560" w:lineRule="exact"/>
        <w:ind w:firstLineChars="200" w:firstLine="560"/>
        <w:textAlignment w:val="auto"/>
        <w:rPr>
          <w:rFonts w:ascii="Arial Narrow" w:eastAsia="仿宋_GB2312" w:hAnsi="Arial Narrow" w:cs="Arial"/>
          <w:color w:val="000000"/>
          <w:sz w:val="28"/>
          <w:szCs w:val="28"/>
        </w:rPr>
      </w:pPr>
      <w:r w:rsidRPr="008E7E6E">
        <w:rPr>
          <w:rFonts w:ascii="Arial Narrow" w:eastAsia="仿宋_GB2312" w:hAnsi="Arial Narrow" w:cs="Arial" w:hint="eastAsia"/>
          <w:color w:val="000000"/>
          <w:sz w:val="28"/>
          <w:szCs w:val="28"/>
        </w:rPr>
        <w:t>（一）参赛队须知</w:t>
      </w:r>
    </w:p>
    <w:p w14:paraId="3CEBE594" w14:textId="77777777" w:rsidR="000F5296" w:rsidRPr="008E7E6E" w:rsidRDefault="000F5296" w:rsidP="000F5296">
      <w:pPr>
        <w:widowControl w:val="0"/>
        <w:adjustRightInd w:val="0"/>
        <w:snapToGrid w:val="0"/>
        <w:spacing w:line="560" w:lineRule="exact"/>
        <w:ind w:firstLineChars="200" w:firstLine="560"/>
        <w:textAlignment w:val="auto"/>
        <w:rPr>
          <w:rFonts w:ascii="仿宋_GB2312" w:eastAsia="仿宋_GB2312" w:hAnsi="仿宋" w:cs="仿宋"/>
          <w:sz w:val="28"/>
          <w:szCs w:val="28"/>
        </w:rPr>
      </w:pPr>
      <w:r w:rsidRPr="008E7E6E">
        <w:rPr>
          <w:rFonts w:ascii="仿宋_GB2312" w:eastAsia="仿宋_GB2312" w:hAnsi="仿宋" w:cs="仿宋" w:hint="eastAsia"/>
          <w:sz w:val="28"/>
          <w:szCs w:val="28"/>
        </w:rPr>
        <w:t>1.参赛队名称统一使用规定的区县代表队名称，不使用学校或其他组织、团体名称；不接受跨校组队报名。</w:t>
      </w:r>
    </w:p>
    <w:p w14:paraId="40D3354F" w14:textId="77777777" w:rsidR="000F5296" w:rsidRPr="008E7E6E" w:rsidRDefault="000F5296" w:rsidP="000F5296">
      <w:pPr>
        <w:widowControl w:val="0"/>
        <w:adjustRightInd w:val="0"/>
        <w:snapToGrid w:val="0"/>
        <w:spacing w:line="560" w:lineRule="exact"/>
        <w:ind w:firstLineChars="200" w:firstLine="560"/>
        <w:textAlignment w:val="auto"/>
        <w:rPr>
          <w:rFonts w:ascii="仿宋_GB2312" w:eastAsia="仿宋_GB2312" w:hAnsi="仿宋" w:cs="仿宋"/>
          <w:sz w:val="28"/>
          <w:szCs w:val="28"/>
        </w:rPr>
      </w:pPr>
      <w:r w:rsidRPr="008E7E6E">
        <w:rPr>
          <w:rFonts w:ascii="仿宋_GB2312" w:eastAsia="仿宋_GB2312" w:hAnsi="仿宋" w:cs="仿宋"/>
          <w:sz w:val="28"/>
          <w:szCs w:val="28"/>
        </w:rPr>
        <w:t>2</w:t>
      </w:r>
      <w:r w:rsidRPr="008E7E6E">
        <w:rPr>
          <w:rFonts w:ascii="仿宋_GB2312" w:eastAsia="仿宋_GB2312" w:hAnsi="仿宋" w:cs="仿宋" w:hint="eastAsia"/>
          <w:sz w:val="28"/>
          <w:szCs w:val="28"/>
        </w:rPr>
        <w:t>.参赛队按照大赛赛程安排，</w:t>
      </w:r>
      <w:proofErr w:type="gramStart"/>
      <w:r w:rsidRPr="008E7E6E">
        <w:rPr>
          <w:rFonts w:ascii="仿宋_GB2312" w:eastAsia="仿宋_GB2312" w:hAnsi="仿宋" w:cs="仿宋" w:hint="eastAsia"/>
          <w:sz w:val="28"/>
          <w:szCs w:val="28"/>
        </w:rPr>
        <w:t>凭大赛</w:t>
      </w:r>
      <w:proofErr w:type="gramEnd"/>
      <w:r w:rsidRPr="008E7E6E">
        <w:rPr>
          <w:rFonts w:ascii="仿宋_GB2312" w:eastAsia="仿宋_GB2312" w:hAnsi="仿宋" w:cs="仿宋" w:hint="eastAsia"/>
          <w:sz w:val="28"/>
          <w:szCs w:val="28"/>
        </w:rPr>
        <w:t>组委会颁发的参赛证和有效身份证件参加比赛及相关活动。</w:t>
      </w:r>
    </w:p>
    <w:p w14:paraId="01B0E9AD" w14:textId="77777777" w:rsidR="000F5296" w:rsidRPr="008E7E6E" w:rsidRDefault="000F5296" w:rsidP="000F5296">
      <w:pPr>
        <w:widowControl w:val="0"/>
        <w:adjustRightInd w:val="0"/>
        <w:snapToGrid w:val="0"/>
        <w:spacing w:line="560" w:lineRule="exact"/>
        <w:ind w:firstLineChars="200" w:firstLine="560"/>
        <w:textAlignment w:val="auto"/>
        <w:rPr>
          <w:rFonts w:ascii="仿宋_GB2312" w:eastAsia="仿宋_GB2312" w:hAnsi="仿宋" w:cs="仿宋"/>
          <w:sz w:val="28"/>
          <w:szCs w:val="28"/>
        </w:rPr>
      </w:pPr>
      <w:r w:rsidRPr="008E7E6E">
        <w:rPr>
          <w:rFonts w:ascii="仿宋_GB2312" w:eastAsia="仿宋_GB2312" w:hAnsi="仿宋" w:cs="仿宋" w:hint="eastAsia"/>
          <w:sz w:val="28"/>
          <w:szCs w:val="28"/>
        </w:rPr>
        <w:t>3.参赛学校为队员需要购买保险。</w:t>
      </w:r>
    </w:p>
    <w:p w14:paraId="7B013A61" w14:textId="77777777" w:rsidR="000F5296" w:rsidRPr="008E7E6E" w:rsidRDefault="000F5296" w:rsidP="000F5296">
      <w:pPr>
        <w:widowControl w:val="0"/>
        <w:spacing w:line="560" w:lineRule="exact"/>
        <w:ind w:firstLineChars="200" w:firstLine="560"/>
        <w:textAlignment w:val="auto"/>
        <w:rPr>
          <w:rFonts w:ascii="Arial Narrow" w:eastAsia="仿宋_GB2312" w:hAnsi="Arial Narrow" w:cs="Arial"/>
          <w:color w:val="000000"/>
          <w:sz w:val="28"/>
          <w:szCs w:val="28"/>
        </w:rPr>
      </w:pPr>
      <w:r w:rsidRPr="008E7E6E">
        <w:rPr>
          <w:rFonts w:ascii="Arial Narrow" w:eastAsia="仿宋_GB2312" w:hAnsi="Arial Narrow" w:cs="Arial" w:hint="eastAsia"/>
          <w:color w:val="000000"/>
          <w:sz w:val="28"/>
          <w:szCs w:val="28"/>
        </w:rPr>
        <w:t>（二）指导教师须知</w:t>
      </w:r>
    </w:p>
    <w:p w14:paraId="7929A5B4" w14:textId="77777777" w:rsidR="000F5296" w:rsidRPr="008E7E6E" w:rsidRDefault="000F5296" w:rsidP="000F5296">
      <w:pPr>
        <w:widowControl w:val="0"/>
        <w:adjustRightInd w:val="0"/>
        <w:snapToGrid w:val="0"/>
        <w:spacing w:line="560" w:lineRule="exact"/>
        <w:ind w:firstLineChars="200" w:firstLine="560"/>
        <w:textAlignment w:val="auto"/>
        <w:rPr>
          <w:rFonts w:ascii="仿宋_GB2312" w:eastAsia="仿宋_GB2312" w:hAnsi="仿宋" w:cs="仿宋"/>
          <w:sz w:val="28"/>
          <w:szCs w:val="28"/>
        </w:rPr>
      </w:pPr>
      <w:r w:rsidRPr="008E7E6E">
        <w:rPr>
          <w:rFonts w:ascii="仿宋_GB2312" w:eastAsia="仿宋_GB2312" w:hAnsi="仿宋" w:cs="仿宋" w:hint="eastAsia"/>
          <w:sz w:val="28"/>
          <w:szCs w:val="28"/>
        </w:rPr>
        <w:t>1.各参赛代表队要发扬良好道德风尚，听从指挥，服从裁判，不弄虚作假。如发现弄虚作假者，取消参赛资格，名次无效。</w:t>
      </w:r>
    </w:p>
    <w:p w14:paraId="4DC6F515" w14:textId="77777777" w:rsidR="000F5296" w:rsidRPr="008E7E6E" w:rsidRDefault="000F5296" w:rsidP="000F5296">
      <w:pPr>
        <w:widowControl w:val="0"/>
        <w:adjustRightInd w:val="0"/>
        <w:snapToGrid w:val="0"/>
        <w:spacing w:line="560" w:lineRule="exact"/>
        <w:ind w:firstLineChars="200" w:firstLine="560"/>
        <w:textAlignment w:val="auto"/>
        <w:rPr>
          <w:rFonts w:ascii="仿宋_GB2312" w:eastAsia="仿宋_GB2312" w:hAnsi="仿宋" w:cs="仿宋"/>
          <w:sz w:val="28"/>
          <w:szCs w:val="28"/>
        </w:rPr>
      </w:pPr>
      <w:r w:rsidRPr="008E7E6E">
        <w:rPr>
          <w:rFonts w:ascii="仿宋_GB2312" w:eastAsia="仿宋_GB2312" w:hAnsi="仿宋" w:cs="仿宋" w:hint="eastAsia"/>
          <w:sz w:val="28"/>
          <w:szCs w:val="28"/>
        </w:rPr>
        <w:t>2.各代表队领队要坚决执行竞赛的各项规定，加强对参赛人员的管理，做好赛前准备工作，督促选手带好证件等竞赛相关材料。</w:t>
      </w:r>
    </w:p>
    <w:p w14:paraId="64B508DC" w14:textId="77777777" w:rsidR="000F5296" w:rsidRPr="008E7E6E" w:rsidRDefault="000F5296" w:rsidP="000F5296">
      <w:pPr>
        <w:widowControl w:val="0"/>
        <w:adjustRightInd w:val="0"/>
        <w:snapToGrid w:val="0"/>
        <w:spacing w:line="560" w:lineRule="exact"/>
        <w:ind w:firstLineChars="200" w:firstLine="560"/>
        <w:textAlignment w:val="auto"/>
        <w:rPr>
          <w:rFonts w:ascii="仿宋_GB2312" w:eastAsia="仿宋_GB2312" w:hAnsi="仿宋" w:cs="仿宋"/>
          <w:sz w:val="28"/>
          <w:szCs w:val="28"/>
        </w:rPr>
      </w:pPr>
      <w:r w:rsidRPr="008E7E6E">
        <w:rPr>
          <w:rFonts w:ascii="仿宋_GB2312" w:eastAsia="仿宋_GB2312" w:hAnsi="仿宋" w:cs="仿宋" w:hint="eastAsia"/>
          <w:sz w:val="28"/>
          <w:szCs w:val="28"/>
        </w:rPr>
        <w:t>3.竞赛过程中，除参加当场次竞赛的选手、执行裁判员、现场工作人员和经批准的人员外，领队、指导教师及其他人员一律不得进入竞赛现场。</w:t>
      </w:r>
    </w:p>
    <w:p w14:paraId="1021BEC9" w14:textId="77777777" w:rsidR="000F5296" w:rsidRPr="008E7E6E" w:rsidRDefault="000F5296" w:rsidP="000F5296">
      <w:pPr>
        <w:widowControl w:val="0"/>
        <w:adjustRightInd w:val="0"/>
        <w:snapToGrid w:val="0"/>
        <w:spacing w:line="560" w:lineRule="exact"/>
        <w:ind w:firstLineChars="200" w:firstLine="560"/>
        <w:textAlignment w:val="auto"/>
        <w:rPr>
          <w:rFonts w:ascii="仿宋_GB2312" w:eastAsia="仿宋_GB2312" w:hAnsi="仿宋" w:cs="仿宋"/>
          <w:sz w:val="28"/>
          <w:szCs w:val="28"/>
        </w:rPr>
      </w:pPr>
      <w:r w:rsidRPr="008E7E6E">
        <w:rPr>
          <w:rFonts w:ascii="仿宋_GB2312" w:eastAsia="仿宋_GB2312" w:hAnsi="仿宋" w:cs="仿宋" w:hint="eastAsia"/>
          <w:sz w:val="28"/>
          <w:szCs w:val="28"/>
        </w:rPr>
        <w:t>4.参赛代表队若对竞赛过程有异议，在规定的时间内由领队向赛项仲裁工作组提出书面报告。</w:t>
      </w:r>
    </w:p>
    <w:p w14:paraId="79A0D6D8" w14:textId="77777777" w:rsidR="000F5296" w:rsidRPr="008E7E6E" w:rsidRDefault="000F5296" w:rsidP="000F5296">
      <w:pPr>
        <w:widowControl w:val="0"/>
        <w:adjustRightInd w:val="0"/>
        <w:snapToGrid w:val="0"/>
        <w:spacing w:line="560" w:lineRule="exact"/>
        <w:ind w:firstLineChars="200" w:firstLine="560"/>
        <w:textAlignment w:val="auto"/>
        <w:rPr>
          <w:rFonts w:ascii="仿宋_GB2312" w:eastAsia="仿宋_GB2312" w:hAnsi="仿宋" w:cs="仿宋"/>
          <w:sz w:val="28"/>
          <w:szCs w:val="28"/>
        </w:rPr>
      </w:pPr>
      <w:r w:rsidRPr="008E7E6E">
        <w:rPr>
          <w:rFonts w:ascii="仿宋_GB2312" w:eastAsia="仿宋_GB2312" w:hAnsi="仿宋" w:cs="仿宋" w:hint="eastAsia"/>
          <w:sz w:val="28"/>
          <w:szCs w:val="28"/>
        </w:rPr>
        <w:t>5.对申诉的仲裁结果，领队要带头服从和执行，并做好选手工作。</w:t>
      </w:r>
      <w:r w:rsidRPr="008E7E6E">
        <w:rPr>
          <w:rFonts w:ascii="仿宋_GB2312" w:eastAsia="仿宋_GB2312" w:hAnsi="仿宋" w:cs="仿宋" w:hint="eastAsia"/>
          <w:sz w:val="28"/>
          <w:szCs w:val="28"/>
        </w:rPr>
        <w:lastRenderedPageBreak/>
        <w:t>参赛选手不得因申诉或对处理意见不服而停止竞赛，否则以弃权处理。</w:t>
      </w:r>
    </w:p>
    <w:p w14:paraId="2A5F14A8" w14:textId="77777777" w:rsidR="000F5296" w:rsidRPr="008E7E6E" w:rsidRDefault="000F5296" w:rsidP="000F5296">
      <w:pPr>
        <w:widowControl w:val="0"/>
        <w:adjustRightInd w:val="0"/>
        <w:snapToGrid w:val="0"/>
        <w:spacing w:line="560" w:lineRule="exact"/>
        <w:ind w:firstLineChars="200" w:firstLine="560"/>
        <w:textAlignment w:val="auto"/>
        <w:rPr>
          <w:rFonts w:ascii="仿宋_GB2312" w:eastAsia="仿宋_GB2312" w:hAnsi="仿宋" w:cs="仿宋"/>
          <w:sz w:val="28"/>
          <w:szCs w:val="28"/>
        </w:rPr>
      </w:pPr>
      <w:r w:rsidRPr="008E7E6E">
        <w:rPr>
          <w:rFonts w:ascii="仿宋_GB2312" w:eastAsia="仿宋_GB2312" w:hAnsi="仿宋" w:cs="仿宋" w:hint="eastAsia"/>
          <w:sz w:val="28"/>
          <w:szCs w:val="28"/>
        </w:rPr>
        <w:t>6.指导老师应及时查看大赛专用网页有关赛项的通知和内容，认真研究和掌握本赛项竞赛的规程、技术规范和赛场要求，指导选手做好赛前的一切技术准备和竞赛准备。</w:t>
      </w:r>
    </w:p>
    <w:p w14:paraId="1CA831FF" w14:textId="77777777" w:rsidR="000F5296" w:rsidRPr="008E7E6E" w:rsidRDefault="000F5296" w:rsidP="000F5296">
      <w:pPr>
        <w:widowControl w:val="0"/>
        <w:spacing w:line="560" w:lineRule="exact"/>
        <w:ind w:firstLineChars="200" w:firstLine="560"/>
        <w:textAlignment w:val="auto"/>
        <w:rPr>
          <w:rFonts w:ascii="Arial Narrow" w:eastAsia="仿宋_GB2312" w:hAnsi="Arial Narrow" w:cs="Arial"/>
          <w:color w:val="000000"/>
          <w:sz w:val="28"/>
          <w:szCs w:val="28"/>
        </w:rPr>
      </w:pPr>
      <w:r w:rsidRPr="008E7E6E">
        <w:rPr>
          <w:rFonts w:ascii="Arial Narrow" w:eastAsia="仿宋_GB2312" w:hAnsi="Arial Narrow" w:cs="Arial" w:hint="eastAsia"/>
          <w:color w:val="000000"/>
          <w:sz w:val="28"/>
          <w:szCs w:val="28"/>
        </w:rPr>
        <w:t>（三）参赛选手须知</w:t>
      </w:r>
    </w:p>
    <w:p w14:paraId="7B92C99E" w14:textId="77777777" w:rsidR="000F5296" w:rsidRPr="008E7E6E" w:rsidRDefault="000F5296" w:rsidP="000F5296">
      <w:pPr>
        <w:widowControl w:val="0"/>
        <w:adjustRightInd w:val="0"/>
        <w:snapToGrid w:val="0"/>
        <w:spacing w:line="560" w:lineRule="exact"/>
        <w:ind w:firstLineChars="200" w:firstLine="560"/>
        <w:textAlignment w:val="auto"/>
        <w:rPr>
          <w:rFonts w:ascii="仿宋_GB2312" w:eastAsia="仿宋_GB2312" w:hAnsi="仿宋" w:cs="仿宋"/>
          <w:sz w:val="28"/>
          <w:szCs w:val="28"/>
        </w:rPr>
      </w:pPr>
      <w:r w:rsidRPr="008E7E6E">
        <w:rPr>
          <w:rFonts w:ascii="仿宋_GB2312" w:eastAsia="仿宋_GB2312" w:hAnsi="仿宋" w:cs="仿宋" w:hint="eastAsia"/>
          <w:sz w:val="28"/>
          <w:szCs w:val="28"/>
        </w:rPr>
        <w:t>1.参赛选手应按有关要求如实填报个人信息，否则取消竞赛资格。</w:t>
      </w:r>
    </w:p>
    <w:p w14:paraId="494DA543" w14:textId="77777777" w:rsidR="000F5296" w:rsidRPr="008E7E6E" w:rsidRDefault="000F5296" w:rsidP="000F5296">
      <w:pPr>
        <w:widowControl w:val="0"/>
        <w:adjustRightInd w:val="0"/>
        <w:snapToGrid w:val="0"/>
        <w:spacing w:line="560" w:lineRule="exact"/>
        <w:ind w:firstLineChars="200" w:firstLine="560"/>
        <w:textAlignment w:val="auto"/>
        <w:rPr>
          <w:rFonts w:ascii="仿宋_GB2312" w:eastAsia="仿宋_GB2312" w:hAnsi="仿宋" w:cs="仿宋"/>
          <w:sz w:val="28"/>
          <w:szCs w:val="28"/>
        </w:rPr>
      </w:pPr>
      <w:r w:rsidRPr="008E7E6E">
        <w:rPr>
          <w:rFonts w:ascii="仿宋_GB2312" w:eastAsia="仿宋_GB2312" w:hAnsi="仿宋" w:cs="仿宋" w:hint="eastAsia"/>
          <w:sz w:val="28"/>
          <w:szCs w:val="28"/>
        </w:rPr>
        <w:t>2.参赛选手</w:t>
      </w:r>
      <w:proofErr w:type="gramStart"/>
      <w:r w:rsidRPr="008E7E6E">
        <w:rPr>
          <w:rFonts w:ascii="仿宋_GB2312" w:eastAsia="仿宋_GB2312" w:hAnsi="仿宋" w:cs="仿宋" w:hint="eastAsia"/>
          <w:sz w:val="28"/>
          <w:szCs w:val="28"/>
        </w:rPr>
        <w:t>凭统一</w:t>
      </w:r>
      <w:proofErr w:type="gramEnd"/>
      <w:r w:rsidRPr="008E7E6E">
        <w:rPr>
          <w:rFonts w:ascii="仿宋_GB2312" w:eastAsia="仿宋_GB2312" w:hAnsi="仿宋" w:cs="仿宋" w:hint="eastAsia"/>
          <w:sz w:val="28"/>
          <w:szCs w:val="28"/>
        </w:rPr>
        <w:t>印制的参赛证和有效身份证件参加竞赛。</w:t>
      </w:r>
    </w:p>
    <w:p w14:paraId="42C9E6B6" w14:textId="77777777" w:rsidR="000F5296" w:rsidRPr="008E7E6E" w:rsidRDefault="000F5296" w:rsidP="000F5296">
      <w:pPr>
        <w:widowControl w:val="0"/>
        <w:adjustRightInd w:val="0"/>
        <w:snapToGrid w:val="0"/>
        <w:spacing w:line="560" w:lineRule="exact"/>
        <w:ind w:firstLineChars="200" w:firstLine="560"/>
        <w:textAlignment w:val="auto"/>
        <w:rPr>
          <w:rFonts w:ascii="仿宋_GB2312" w:eastAsia="仿宋_GB2312" w:hAnsi="仿宋" w:cs="仿宋"/>
          <w:sz w:val="28"/>
          <w:szCs w:val="28"/>
        </w:rPr>
      </w:pPr>
      <w:r w:rsidRPr="008E7E6E">
        <w:rPr>
          <w:rFonts w:ascii="仿宋_GB2312" w:eastAsia="仿宋_GB2312" w:hAnsi="仿宋" w:cs="仿宋" w:hint="eastAsia"/>
          <w:sz w:val="28"/>
          <w:szCs w:val="28"/>
        </w:rPr>
        <w:t>3.参赛选手应认真学习领会本次竞赛相关文件，自觉遵守大赛纪律，服从指挥，听从安排，文明参赛。</w:t>
      </w:r>
    </w:p>
    <w:p w14:paraId="56A4B91F" w14:textId="77777777" w:rsidR="000F5296" w:rsidRPr="008E7E6E" w:rsidRDefault="000F5296" w:rsidP="000F5296">
      <w:pPr>
        <w:widowControl w:val="0"/>
        <w:adjustRightInd w:val="0"/>
        <w:snapToGrid w:val="0"/>
        <w:spacing w:line="560" w:lineRule="exact"/>
        <w:ind w:firstLineChars="200" w:firstLine="560"/>
        <w:textAlignment w:val="auto"/>
        <w:rPr>
          <w:rFonts w:ascii="仿宋_GB2312" w:eastAsia="仿宋_GB2312" w:hAnsi="仿宋" w:cs="仿宋"/>
          <w:sz w:val="28"/>
          <w:szCs w:val="28"/>
        </w:rPr>
      </w:pPr>
      <w:r w:rsidRPr="008E7E6E">
        <w:rPr>
          <w:rFonts w:ascii="仿宋_GB2312" w:eastAsia="仿宋_GB2312" w:hAnsi="仿宋" w:cs="仿宋" w:hint="eastAsia"/>
          <w:sz w:val="28"/>
          <w:szCs w:val="28"/>
        </w:rPr>
        <w:t>4.参赛选手请勿携带与竞赛无关的电子设备、通讯设备及其他资料与用品。</w:t>
      </w:r>
    </w:p>
    <w:p w14:paraId="085EAE69" w14:textId="77777777" w:rsidR="000F5296" w:rsidRPr="008E7E6E" w:rsidRDefault="000F5296" w:rsidP="000F5296">
      <w:pPr>
        <w:widowControl w:val="0"/>
        <w:adjustRightInd w:val="0"/>
        <w:snapToGrid w:val="0"/>
        <w:spacing w:line="560" w:lineRule="exact"/>
        <w:ind w:firstLineChars="200" w:firstLine="560"/>
        <w:textAlignment w:val="auto"/>
        <w:rPr>
          <w:rFonts w:ascii="仿宋_GB2312" w:eastAsia="仿宋_GB2312" w:hAnsi="仿宋" w:cs="仿宋"/>
          <w:sz w:val="28"/>
          <w:szCs w:val="28"/>
        </w:rPr>
      </w:pPr>
      <w:r w:rsidRPr="008E7E6E">
        <w:rPr>
          <w:rFonts w:ascii="仿宋_GB2312" w:eastAsia="仿宋_GB2312" w:hAnsi="仿宋" w:cs="仿宋" w:hint="eastAsia"/>
          <w:sz w:val="28"/>
          <w:szCs w:val="28"/>
        </w:rPr>
        <w:t>5.参赛选手统一穿赛项执委会提供的服装，应提前15分钟抵达赛场，凭参赛证、身份证件检录，按要求入场，不得迟到早退。</w:t>
      </w:r>
    </w:p>
    <w:p w14:paraId="3355A4F2" w14:textId="77777777" w:rsidR="000F5296" w:rsidRPr="008E7E6E" w:rsidRDefault="000F5296" w:rsidP="000F5296">
      <w:pPr>
        <w:widowControl w:val="0"/>
        <w:adjustRightInd w:val="0"/>
        <w:snapToGrid w:val="0"/>
        <w:spacing w:line="560" w:lineRule="exact"/>
        <w:ind w:firstLineChars="200" w:firstLine="560"/>
        <w:textAlignment w:val="auto"/>
        <w:rPr>
          <w:rFonts w:ascii="仿宋_GB2312" w:eastAsia="仿宋_GB2312" w:hAnsi="仿宋" w:cs="仿宋"/>
          <w:sz w:val="28"/>
          <w:szCs w:val="28"/>
        </w:rPr>
      </w:pPr>
      <w:r w:rsidRPr="008E7E6E">
        <w:rPr>
          <w:rFonts w:ascii="仿宋_GB2312" w:eastAsia="仿宋_GB2312" w:hAnsi="仿宋" w:cs="仿宋" w:hint="eastAsia"/>
          <w:sz w:val="28"/>
          <w:szCs w:val="28"/>
        </w:rPr>
        <w:t>6.参赛选手应按抽签结果在指定位置就坐。</w:t>
      </w:r>
    </w:p>
    <w:p w14:paraId="77A5B798" w14:textId="77777777" w:rsidR="000F5296" w:rsidRPr="008E7E6E" w:rsidRDefault="000F5296" w:rsidP="000F5296">
      <w:pPr>
        <w:widowControl w:val="0"/>
        <w:adjustRightInd w:val="0"/>
        <w:snapToGrid w:val="0"/>
        <w:spacing w:line="560" w:lineRule="exact"/>
        <w:ind w:firstLineChars="200" w:firstLine="560"/>
        <w:textAlignment w:val="auto"/>
        <w:rPr>
          <w:rFonts w:ascii="仿宋_GB2312" w:eastAsia="仿宋_GB2312" w:hAnsi="仿宋" w:cs="仿宋"/>
          <w:sz w:val="28"/>
          <w:szCs w:val="28"/>
        </w:rPr>
      </w:pPr>
      <w:r w:rsidRPr="008E7E6E">
        <w:rPr>
          <w:rFonts w:ascii="仿宋_GB2312" w:eastAsia="仿宋_GB2312" w:hAnsi="仿宋" w:cs="仿宋" w:hint="eastAsia"/>
          <w:sz w:val="28"/>
          <w:szCs w:val="28"/>
        </w:rPr>
        <w:t>7.参赛选手须在确认竞赛内容和现场设备等无误后开始竞赛。</w:t>
      </w:r>
    </w:p>
    <w:p w14:paraId="2B8140B3" w14:textId="77777777" w:rsidR="000F5296" w:rsidRPr="008E7E6E" w:rsidRDefault="000F5296" w:rsidP="000F5296">
      <w:pPr>
        <w:widowControl w:val="0"/>
        <w:adjustRightInd w:val="0"/>
        <w:snapToGrid w:val="0"/>
        <w:spacing w:line="560" w:lineRule="exact"/>
        <w:ind w:firstLineChars="200" w:firstLine="560"/>
        <w:textAlignment w:val="auto"/>
        <w:rPr>
          <w:rFonts w:ascii="仿宋_GB2312" w:eastAsia="仿宋_GB2312" w:hAnsi="仿宋" w:cs="仿宋"/>
          <w:sz w:val="28"/>
          <w:szCs w:val="28"/>
        </w:rPr>
      </w:pPr>
      <w:r w:rsidRPr="008E7E6E">
        <w:rPr>
          <w:rFonts w:ascii="仿宋_GB2312" w:eastAsia="仿宋_GB2312" w:hAnsi="仿宋" w:cs="仿宋" w:hint="eastAsia"/>
          <w:sz w:val="28"/>
          <w:szCs w:val="28"/>
        </w:rPr>
        <w:t>8.各参赛选手必须按规范要求操作竞赛设备。一旦出现较严重的安全事故，经裁判长批准后将立即取消其参赛资格。</w:t>
      </w:r>
    </w:p>
    <w:p w14:paraId="189BDDE2" w14:textId="77777777" w:rsidR="000F5296" w:rsidRPr="008E7E6E" w:rsidRDefault="000F5296" w:rsidP="000F5296">
      <w:pPr>
        <w:widowControl w:val="0"/>
        <w:adjustRightInd w:val="0"/>
        <w:snapToGrid w:val="0"/>
        <w:spacing w:line="560" w:lineRule="exact"/>
        <w:ind w:firstLineChars="200" w:firstLine="560"/>
        <w:textAlignment w:val="auto"/>
        <w:rPr>
          <w:rFonts w:ascii="仿宋_GB2312" w:eastAsia="仿宋_GB2312" w:hAnsi="仿宋" w:cs="仿宋"/>
          <w:sz w:val="28"/>
          <w:szCs w:val="28"/>
        </w:rPr>
      </w:pPr>
      <w:r w:rsidRPr="008E7E6E">
        <w:rPr>
          <w:rFonts w:ascii="仿宋_GB2312" w:eastAsia="仿宋_GB2312" w:hAnsi="仿宋" w:cs="仿宋" w:hint="eastAsia"/>
          <w:sz w:val="28"/>
          <w:szCs w:val="28"/>
        </w:rPr>
        <w:t>9.竞赛时间终了，选手应全体起立，结束操作。签字确认成绩后方可离开赛场。</w:t>
      </w:r>
    </w:p>
    <w:p w14:paraId="2E9BEC30" w14:textId="77777777" w:rsidR="000F5296" w:rsidRPr="008E7E6E" w:rsidRDefault="000F5296" w:rsidP="000F5296">
      <w:pPr>
        <w:widowControl w:val="0"/>
        <w:adjustRightInd w:val="0"/>
        <w:snapToGrid w:val="0"/>
        <w:spacing w:line="560" w:lineRule="exact"/>
        <w:ind w:firstLineChars="200" w:firstLine="560"/>
        <w:textAlignment w:val="auto"/>
        <w:rPr>
          <w:rFonts w:ascii="仿宋_GB2312" w:eastAsia="仿宋_GB2312" w:hAnsi="仿宋" w:cs="仿宋"/>
          <w:sz w:val="28"/>
          <w:szCs w:val="28"/>
        </w:rPr>
      </w:pPr>
      <w:r w:rsidRPr="008E7E6E">
        <w:rPr>
          <w:rFonts w:ascii="仿宋_GB2312" w:eastAsia="仿宋_GB2312" w:hAnsi="仿宋" w:cs="仿宋" w:hint="eastAsia"/>
          <w:sz w:val="28"/>
          <w:szCs w:val="28"/>
        </w:rPr>
        <w:t>10.在竞赛期间，未经执委会的批准，参赛选手不得接受其他单位和个人进行的与竞赛内容相关的采访。参赛选手不得将竞赛的相关信息私自公布。</w:t>
      </w:r>
    </w:p>
    <w:p w14:paraId="2EC0B30C" w14:textId="77777777" w:rsidR="000F5296" w:rsidRPr="008E7E6E" w:rsidRDefault="000F5296" w:rsidP="000F5296">
      <w:pPr>
        <w:widowControl w:val="0"/>
        <w:spacing w:line="560" w:lineRule="exact"/>
        <w:ind w:firstLineChars="200" w:firstLine="560"/>
        <w:textAlignment w:val="auto"/>
        <w:rPr>
          <w:rFonts w:ascii="Arial Narrow" w:eastAsia="仿宋_GB2312" w:hAnsi="Arial Narrow" w:cs="Arial"/>
          <w:color w:val="000000"/>
          <w:sz w:val="28"/>
          <w:szCs w:val="28"/>
        </w:rPr>
      </w:pPr>
      <w:r w:rsidRPr="008E7E6E">
        <w:rPr>
          <w:rFonts w:ascii="Arial Narrow" w:eastAsia="仿宋_GB2312" w:hAnsi="Arial Narrow" w:cs="Arial" w:hint="eastAsia"/>
          <w:color w:val="000000"/>
          <w:sz w:val="28"/>
          <w:szCs w:val="28"/>
        </w:rPr>
        <w:t>（四）工作人员须知</w:t>
      </w:r>
    </w:p>
    <w:p w14:paraId="31A1A362" w14:textId="77777777" w:rsidR="000F5296" w:rsidRPr="008E7E6E" w:rsidRDefault="000F5296" w:rsidP="000F5296">
      <w:pPr>
        <w:widowControl w:val="0"/>
        <w:adjustRightInd w:val="0"/>
        <w:snapToGrid w:val="0"/>
        <w:spacing w:line="560" w:lineRule="exact"/>
        <w:ind w:firstLineChars="200" w:firstLine="560"/>
        <w:textAlignment w:val="auto"/>
        <w:rPr>
          <w:rFonts w:ascii="仿宋_GB2312" w:eastAsia="仿宋_GB2312" w:hAnsi="仿宋" w:cs="仿宋"/>
          <w:sz w:val="28"/>
          <w:szCs w:val="28"/>
        </w:rPr>
      </w:pPr>
      <w:r w:rsidRPr="008E7E6E">
        <w:rPr>
          <w:rFonts w:ascii="仿宋_GB2312" w:eastAsia="仿宋_GB2312" w:hAnsi="仿宋" w:cs="仿宋" w:hint="eastAsia"/>
          <w:sz w:val="28"/>
          <w:szCs w:val="28"/>
        </w:rPr>
        <w:t>1.工作人员必须统一佩戴由大赛组委会签发的相应证件，着装整</w:t>
      </w:r>
      <w:r w:rsidRPr="008E7E6E">
        <w:rPr>
          <w:rFonts w:ascii="仿宋_GB2312" w:eastAsia="仿宋_GB2312" w:hAnsi="仿宋" w:cs="仿宋" w:hint="eastAsia"/>
          <w:sz w:val="28"/>
          <w:szCs w:val="28"/>
        </w:rPr>
        <w:lastRenderedPageBreak/>
        <w:t>齐。</w:t>
      </w:r>
    </w:p>
    <w:p w14:paraId="2105C025" w14:textId="77777777" w:rsidR="000F5296" w:rsidRPr="008E7E6E" w:rsidRDefault="000F5296" w:rsidP="000F5296">
      <w:pPr>
        <w:widowControl w:val="0"/>
        <w:adjustRightInd w:val="0"/>
        <w:snapToGrid w:val="0"/>
        <w:spacing w:line="560" w:lineRule="exact"/>
        <w:ind w:firstLineChars="200" w:firstLine="560"/>
        <w:textAlignment w:val="auto"/>
        <w:rPr>
          <w:rFonts w:ascii="仿宋_GB2312" w:eastAsia="仿宋_GB2312" w:hAnsi="仿宋" w:cs="仿宋"/>
          <w:sz w:val="28"/>
          <w:szCs w:val="28"/>
        </w:rPr>
      </w:pPr>
      <w:r w:rsidRPr="008E7E6E">
        <w:rPr>
          <w:rFonts w:ascii="仿宋_GB2312" w:eastAsia="仿宋_GB2312" w:hAnsi="仿宋" w:cs="仿宋" w:hint="eastAsia"/>
          <w:sz w:val="28"/>
          <w:szCs w:val="28"/>
        </w:rPr>
        <w:t>2.工作人员不得影响参赛选手比赛，不允许有影响比赛公平的行为。</w:t>
      </w:r>
    </w:p>
    <w:p w14:paraId="74A9013D" w14:textId="77777777" w:rsidR="000F5296" w:rsidRPr="008E7E6E" w:rsidRDefault="000F5296" w:rsidP="000F5296">
      <w:pPr>
        <w:widowControl w:val="0"/>
        <w:adjustRightInd w:val="0"/>
        <w:snapToGrid w:val="0"/>
        <w:spacing w:line="560" w:lineRule="exact"/>
        <w:ind w:firstLineChars="200" w:firstLine="560"/>
        <w:textAlignment w:val="auto"/>
        <w:rPr>
          <w:rFonts w:ascii="仿宋_GB2312" w:eastAsia="仿宋_GB2312" w:hAnsi="仿宋" w:cs="仿宋"/>
          <w:sz w:val="28"/>
          <w:szCs w:val="28"/>
        </w:rPr>
      </w:pPr>
      <w:r w:rsidRPr="008E7E6E">
        <w:rPr>
          <w:rFonts w:ascii="仿宋_GB2312" w:eastAsia="仿宋_GB2312" w:hAnsi="仿宋" w:cs="仿宋" w:hint="eastAsia"/>
          <w:sz w:val="28"/>
          <w:szCs w:val="28"/>
        </w:rPr>
        <w:t>3.服从领导，听从指挥，以高度负责的精神、严肃认真的态度做好各项工作。</w:t>
      </w:r>
    </w:p>
    <w:p w14:paraId="12A16B09" w14:textId="77777777" w:rsidR="000F5296" w:rsidRPr="008E7E6E" w:rsidRDefault="000F5296" w:rsidP="000F5296">
      <w:pPr>
        <w:widowControl w:val="0"/>
        <w:adjustRightInd w:val="0"/>
        <w:snapToGrid w:val="0"/>
        <w:spacing w:line="560" w:lineRule="exact"/>
        <w:ind w:firstLineChars="200" w:firstLine="560"/>
        <w:textAlignment w:val="auto"/>
        <w:rPr>
          <w:rFonts w:ascii="仿宋_GB2312" w:eastAsia="仿宋_GB2312" w:hAnsi="仿宋" w:cs="仿宋"/>
          <w:sz w:val="28"/>
          <w:szCs w:val="28"/>
        </w:rPr>
      </w:pPr>
      <w:r w:rsidRPr="008E7E6E">
        <w:rPr>
          <w:rFonts w:ascii="仿宋_GB2312" w:eastAsia="仿宋_GB2312" w:hAnsi="仿宋" w:cs="仿宋" w:hint="eastAsia"/>
          <w:sz w:val="28"/>
          <w:szCs w:val="28"/>
        </w:rPr>
        <w:t>4.熟悉比赛规程，认真遵守各项比赛规则和工作要求。</w:t>
      </w:r>
    </w:p>
    <w:p w14:paraId="55940512" w14:textId="77777777" w:rsidR="000F5296" w:rsidRPr="008E7E6E" w:rsidRDefault="000F5296" w:rsidP="000F5296">
      <w:pPr>
        <w:widowControl w:val="0"/>
        <w:adjustRightInd w:val="0"/>
        <w:snapToGrid w:val="0"/>
        <w:spacing w:line="560" w:lineRule="exact"/>
        <w:ind w:firstLineChars="200" w:firstLine="560"/>
        <w:textAlignment w:val="auto"/>
        <w:rPr>
          <w:rFonts w:ascii="仿宋_GB2312" w:eastAsia="仿宋_GB2312" w:hAnsi="仿宋" w:cs="仿宋"/>
          <w:sz w:val="28"/>
          <w:szCs w:val="28"/>
        </w:rPr>
      </w:pPr>
      <w:r w:rsidRPr="008E7E6E">
        <w:rPr>
          <w:rFonts w:ascii="仿宋_GB2312" w:eastAsia="仿宋_GB2312" w:hAnsi="仿宋" w:cs="仿宋" w:hint="eastAsia"/>
          <w:sz w:val="28"/>
          <w:szCs w:val="28"/>
        </w:rPr>
        <w:t>5.坚守岗位，如有急事需要离开岗位时，应经领导同意，并做好工作衔接。</w:t>
      </w:r>
    </w:p>
    <w:p w14:paraId="2A936459" w14:textId="77777777" w:rsidR="000F5296" w:rsidRPr="008E7E6E" w:rsidRDefault="000F5296" w:rsidP="000F5296">
      <w:pPr>
        <w:widowControl w:val="0"/>
        <w:adjustRightInd w:val="0"/>
        <w:snapToGrid w:val="0"/>
        <w:spacing w:line="560" w:lineRule="exact"/>
        <w:ind w:firstLineChars="200" w:firstLine="560"/>
        <w:textAlignment w:val="auto"/>
        <w:rPr>
          <w:rFonts w:ascii="仿宋_GB2312" w:eastAsia="仿宋_GB2312" w:hAnsi="仿宋" w:cs="仿宋"/>
          <w:sz w:val="28"/>
          <w:szCs w:val="28"/>
        </w:rPr>
      </w:pPr>
      <w:r w:rsidRPr="008E7E6E">
        <w:rPr>
          <w:rFonts w:ascii="仿宋_GB2312" w:eastAsia="仿宋_GB2312" w:hAnsi="仿宋" w:cs="仿宋" w:hint="eastAsia"/>
          <w:sz w:val="28"/>
          <w:szCs w:val="28"/>
        </w:rPr>
        <w:t>6.严格遵守比赛纪律，如发现其他人员有违反比赛纪律的行为，应予以制止。情节严重的，应向竞赛组委会反映。</w:t>
      </w:r>
    </w:p>
    <w:p w14:paraId="737D77E1" w14:textId="77777777" w:rsidR="000F5296" w:rsidRPr="008E7E6E" w:rsidRDefault="000F5296" w:rsidP="000F5296">
      <w:pPr>
        <w:widowControl w:val="0"/>
        <w:adjustRightInd w:val="0"/>
        <w:snapToGrid w:val="0"/>
        <w:spacing w:line="560" w:lineRule="exact"/>
        <w:ind w:firstLineChars="200" w:firstLine="560"/>
        <w:textAlignment w:val="auto"/>
        <w:rPr>
          <w:rFonts w:ascii="仿宋_GB2312" w:eastAsia="仿宋_GB2312" w:hAnsi="仿宋" w:cs="仿宋"/>
          <w:sz w:val="28"/>
          <w:szCs w:val="28"/>
        </w:rPr>
      </w:pPr>
      <w:r w:rsidRPr="008E7E6E">
        <w:rPr>
          <w:rFonts w:ascii="仿宋_GB2312" w:eastAsia="仿宋_GB2312" w:hAnsi="仿宋" w:cs="仿宋" w:hint="eastAsia"/>
          <w:sz w:val="28"/>
          <w:szCs w:val="28"/>
        </w:rPr>
        <w:t>7.发扬无私奉献和团结协作的精神，提供热情、优质服务。</w:t>
      </w:r>
    </w:p>
    <w:p w14:paraId="2F6CF2DE" w14:textId="77777777" w:rsidR="000F5296" w:rsidRPr="008E7E6E" w:rsidRDefault="000F5296" w:rsidP="000F5296">
      <w:pPr>
        <w:widowControl w:val="0"/>
        <w:spacing w:line="560" w:lineRule="exact"/>
        <w:ind w:firstLineChars="200" w:firstLine="562"/>
        <w:textAlignment w:val="auto"/>
        <w:outlineLvl w:val="0"/>
        <w:rPr>
          <w:rFonts w:ascii="Arial Narrow" w:eastAsia="仿宋_GB2312" w:hAnsi="Arial Narrow" w:cs="Arial"/>
          <w:b/>
          <w:color w:val="000000"/>
          <w:sz w:val="28"/>
          <w:szCs w:val="28"/>
        </w:rPr>
      </w:pPr>
      <w:r>
        <w:rPr>
          <w:rFonts w:ascii="Arial Narrow" w:eastAsia="仿宋_GB2312" w:hAnsi="Arial Narrow" w:cs="Arial" w:hint="eastAsia"/>
          <w:b/>
          <w:color w:val="000000"/>
          <w:sz w:val="28"/>
          <w:szCs w:val="28"/>
        </w:rPr>
        <w:t>十五</w:t>
      </w:r>
      <w:r w:rsidRPr="008E7E6E">
        <w:rPr>
          <w:rFonts w:ascii="Arial Narrow" w:eastAsia="仿宋_GB2312" w:hAnsi="Arial Narrow" w:cs="Arial" w:hint="eastAsia"/>
          <w:b/>
          <w:color w:val="000000"/>
          <w:sz w:val="28"/>
          <w:szCs w:val="28"/>
        </w:rPr>
        <w:t>、申诉与仲裁</w:t>
      </w:r>
    </w:p>
    <w:p w14:paraId="01ADF982" w14:textId="77777777" w:rsidR="000F5296" w:rsidRPr="008E7E6E" w:rsidRDefault="000F5296" w:rsidP="000F5296">
      <w:pPr>
        <w:widowControl w:val="0"/>
        <w:spacing w:line="560" w:lineRule="exact"/>
        <w:ind w:firstLineChars="200" w:firstLine="560"/>
        <w:textAlignment w:val="auto"/>
        <w:rPr>
          <w:rFonts w:ascii="仿宋_GB2312" w:eastAsia="仿宋_GB2312" w:hAnsi="仿宋" w:cs="仿宋"/>
          <w:sz w:val="28"/>
          <w:szCs w:val="28"/>
        </w:rPr>
      </w:pPr>
      <w:r w:rsidRPr="008E7E6E">
        <w:rPr>
          <w:rFonts w:ascii="仿宋_GB2312" w:eastAsia="仿宋_GB2312" w:hAnsi="仿宋" w:cs="仿宋" w:hint="eastAsia"/>
          <w:sz w:val="28"/>
          <w:szCs w:val="28"/>
        </w:rPr>
        <w:t>本赛项在比赛过程中若出现有失公正或有关人员违规等现象，代表队领队可在比赛结束后（选手赛场比赛内容全部完成）2小时之内向</w:t>
      </w:r>
      <w:proofErr w:type="gramStart"/>
      <w:r w:rsidRPr="008E7E6E">
        <w:rPr>
          <w:rFonts w:ascii="仿宋_GB2312" w:eastAsia="仿宋_GB2312" w:hAnsi="仿宋" w:cs="仿宋" w:hint="eastAsia"/>
          <w:sz w:val="28"/>
          <w:szCs w:val="28"/>
        </w:rPr>
        <w:t>仲裁组</w:t>
      </w:r>
      <w:proofErr w:type="gramEnd"/>
      <w:r w:rsidRPr="008E7E6E">
        <w:rPr>
          <w:rFonts w:ascii="仿宋_GB2312" w:eastAsia="仿宋_GB2312" w:hAnsi="仿宋" w:cs="仿宋" w:hint="eastAsia"/>
          <w:sz w:val="28"/>
          <w:szCs w:val="28"/>
        </w:rPr>
        <w:t>提出书面申诉。超过时效不予受理。大赛采取二级仲裁机制。赛项设仲裁工作组，赛区设仲裁委员会。大赛执委会办公室选派人员参加赛区仲裁委员会工作。赛项仲裁工作组在接到申诉后的2小时内组织复议，并及时反馈复议结果。申诉方对复议结果仍有异议，可由领队向</w:t>
      </w:r>
      <w:r w:rsidRPr="008E7E6E">
        <w:rPr>
          <w:rFonts w:ascii="仿宋_GB2312" w:eastAsia="仿宋_GB2312" w:hAnsi="仿宋" w:cs="仿宋" w:hint="eastAsia"/>
          <w:color w:val="000000" w:themeColor="text1"/>
          <w:sz w:val="28"/>
          <w:szCs w:val="28"/>
        </w:rPr>
        <w:t>市教委职成</w:t>
      </w:r>
      <w:r>
        <w:rPr>
          <w:rFonts w:ascii="仿宋_GB2312" w:eastAsia="仿宋_GB2312" w:hAnsi="仿宋" w:cs="仿宋" w:hint="eastAsia"/>
          <w:color w:val="000000" w:themeColor="text1"/>
          <w:sz w:val="28"/>
          <w:szCs w:val="28"/>
        </w:rPr>
        <w:t>教</w:t>
      </w:r>
      <w:r w:rsidRPr="008E7E6E">
        <w:rPr>
          <w:rFonts w:ascii="仿宋_GB2312" w:eastAsia="仿宋_GB2312" w:hAnsi="仿宋" w:cs="仿宋" w:hint="eastAsia"/>
          <w:color w:val="000000" w:themeColor="text1"/>
          <w:sz w:val="28"/>
          <w:szCs w:val="28"/>
        </w:rPr>
        <w:t>处提出申诉。市教委职成</w:t>
      </w:r>
      <w:r>
        <w:rPr>
          <w:rFonts w:ascii="仿宋_GB2312" w:eastAsia="仿宋_GB2312" w:hAnsi="仿宋" w:cs="仿宋" w:hint="eastAsia"/>
          <w:color w:val="000000" w:themeColor="text1"/>
          <w:sz w:val="28"/>
          <w:szCs w:val="28"/>
        </w:rPr>
        <w:t>教</w:t>
      </w:r>
      <w:r w:rsidRPr="008E7E6E">
        <w:rPr>
          <w:rFonts w:ascii="仿宋_GB2312" w:eastAsia="仿宋_GB2312" w:hAnsi="仿宋" w:cs="仿宋" w:hint="eastAsia"/>
          <w:color w:val="000000" w:themeColor="text1"/>
          <w:sz w:val="28"/>
          <w:szCs w:val="28"/>
        </w:rPr>
        <w:t>处</w:t>
      </w:r>
      <w:r w:rsidRPr="008E7E6E">
        <w:rPr>
          <w:rFonts w:ascii="仿宋_GB2312" w:eastAsia="仿宋_GB2312" w:hAnsi="仿宋" w:cs="仿宋" w:hint="eastAsia"/>
          <w:sz w:val="28"/>
          <w:szCs w:val="28"/>
        </w:rPr>
        <w:t>的仲裁结果为最终结果。</w:t>
      </w:r>
    </w:p>
    <w:p w14:paraId="0A498EF3" w14:textId="77777777" w:rsidR="000F5296" w:rsidRPr="008E7E6E" w:rsidRDefault="000F5296" w:rsidP="000F5296">
      <w:pPr>
        <w:widowControl w:val="0"/>
        <w:spacing w:line="560" w:lineRule="exact"/>
        <w:ind w:firstLineChars="200" w:firstLine="562"/>
        <w:textAlignment w:val="auto"/>
        <w:outlineLvl w:val="0"/>
        <w:rPr>
          <w:rFonts w:ascii="Arial Narrow" w:eastAsia="仿宋_GB2312" w:hAnsi="Arial Narrow" w:cs="Arial"/>
          <w:b/>
          <w:color w:val="000000"/>
          <w:sz w:val="28"/>
          <w:szCs w:val="28"/>
        </w:rPr>
      </w:pPr>
      <w:r>
        <w:rPr>
          <w:rFonts w:ascii="Arial Narrow" w:eastAsia="仿宋_GB2312" w:hAnsi="Arial Narrow" w:cs="Arial" w:hint="eastAsia"/>
          <w:b/>
          <w:color w:val="000000"/>
          <w:sz w:val="28"/>
          <w:szCs w:val="28"/>
        </w:rPr>
        <w:t>十六</w:t>
      </w:r>
      <w:r w:rsidRPr="008E7E6E">
        <w:rPr>
          <w:rFonts w:ascii="Arial Narrow" w:eastAsia="仿宋_GB2312" w:hAnsi="Arial Narrow" w:cs="Arial" w:hint="eastAsia"/>
          <w:b/>
          <w:color w:val="000000"/>
          <w:sz w:val="28"/>
          <w:szCs w:val="28"/>
        </w:rPr>
        <w:t>、竞赛观摩</w:t>
      </w:r>
    </w:p>
    <w:p w14:paraId="42FDC5E3" w14:textId="77777777" w:rsidR="000F5296" w:rsidRPr="008E7E6E" w:rsidRDefault="000F5296" w:rsidP="000F5296">
      <w:pPr>
        <w:widowControl w:val="0"/>
        <w:adjustRightInd w:val="0"/>
        <w:snapToGrid w:val="0"/>
        <w:spacing w:line="560" w:lineRule="exact"/>
        <w:ind w:firstLineChars="200" w:firstLine="560"/>
        <w:textAlignment w:val="auto"/>
        <w:rPr>
          <w:rFonts w:ascii="仿宋_GB2312" w:eastAsia="仿宋_GB2312" w:hAnsi="仿宋" w:cs="仿宋"/>
          <w:sz w:val="28"/>
          <w:szCs w:val="28"/>
        </w:rPr>
      </w:pPr>
      <w:r w:rsidRPr="008E7E6E">
        <w:rPr>
          <w:rFonts w:ascii="仿宋_GB2312" w:eastAsia="仿宋_GB2312" w:hAnsi="仿宋" w:cs="仿宋" w:hint="eastAsia"/>
          <w:sz w:val="28"/>
          <w:szCs w:val="28"/>
        </w:rPr>
        <w:t>赛场内设定观摩区域和参观路线，向媒体、企业代表、院校师生及家长等社会公众开放，不允许有大声喧哗等影响参赛选手竞赛的行为发生。指导教师不能进入赛场内指导，可以观摩。赛场外设立展览</w:t>
      </w:r>
      <w:r w:rsidRPr="008E7E6E">
        <w:rPr>
          <w:rFonts w:ascii="仿宋_GB2312" w:eastAsia="仿宋_GB2312" w:hAnsi="仿宋" w:cs="仿宋" w:hint="eastAsia"/>
          <w:sz w:val="28"/>
          <w:szCs w:val="28"/>
        </w:rPr>
        <w:lastRenderedPageBreak/>
        <w:t>展示区域，设专人接待讲解。</w:t>
      </w:r>
    </w:p>
    <w:p w14:paraId="1C9D7C7C" w14:textId="77777777" w:rsidR="000F5296" w:rsidRPr="008E7E6E" w:rsidRDefault="000F5296" w:rsidP="000F5296">
      <w:pPr>
        <w:widowControl w:val="0"/>
        <w:adjustRightInd w:val="0"/>
        <w:snapToGrid w:val="0"/>
        <w:spacing w:line="560" w:lineRule="exact"/>
        <w:ind w:firstLineChars="200" w:firstLine="560"/>
        <w:textAlignment w:val="auto"/>
        <w:rPr>
          <w:rFonts w:ascii="仿宋_GB2312" w:eastAsia="仿宋_GB2312" w:hAnsi="仿宋" w:cs="仿宋"/>
          <w:sz w:val="28"/>
          <w:szCs w:val="28"/>
        </w:rPr>
      </w:pPr>
      <w:r w:rsidRPr="008E7E6E">
        <w:rPr>
          <w:rFonts w:ascii="仿宋_GB2312" w:eastAsia="仿宋_GB2312" w:hAnsi="仿宋" w:cs="仿宋" w:hint="eastAsia"/>
          <w:sz w:val="28"/>
          <w:szCs w:val="28"/>
        </w:rPr>
        <w:t>为保证大赛顺利进行，在观摩期间应遵循以下规则：</w:t>
      </w:r>
    </w:p>
    <w:p w14:paraId="60BD623C" w14:textId="77777777" w:rsidR="000F5296" w:rsidRPr="008E7E6E" w:rsidRDefault="000F5296" w:rsidP="000F5296">
      <w:pPr>
        <w:widowControl w:val="0"/>
        <w:adjustRightInd w:val="0"/>
        <w:snapToGrid w:val="0"/>
        <w:spacing w:line="560" w:lineRule="exact"/>
        <w:ind w:firstLineChars="200" w:firstLine="560"/>
        <w:textAlignment w:val="auto"/>
        <w:rPr>
          <w:rFonts w:ascii="仿宋_GB2312" w:eastAsia="仿宋_GB2312" w:hAnsi="仿宋" w:cs="仿宋"/>
          <w:sz w:val="28"/>
          <w:szCs w:val="28"/>
        </w:rPr>
      </w:pPr>
      <w:r w:rsidRPr="008E7E6E">
        <w:rPr>
          <w:rFonts w:ascii="仿宋_GB2312" w:eastAsia="仿宋_GB2312" w:hAnsi="仿宋" w:cs="仿宋" w:hint="eastAsia"/>
          <w:sz w:val="28"/>
          <w:szCs w:val="28"/>
        </w:rPr>
        <w:t>1.除与竞赛直接有关工作人员、裁判员、参赛选手外，其余人员均为观摩观众。</w:t>
      </w:r>
    </w:p>
    <w:p w14:paraId="5C6E72AF" w14:textId="77777777" w:rsidR="000F5296" w:rsidRPr="008E7E6E" w:rsidRDefault="000F5296" w:rsidP="000F5296">
      <w:pPr>
        <w:widowControl w:val="0"/>
        <w:adjustRightInd w:val="0"/>
        <w:snapToGrid w:val="0"/>
        <w:spacing w:line="560" w:lineRule="exact"/>
        <w:ind w:firstLineChars="200" w:firstLine="560"/>
        <w:textAlignment w:val="auto"/>
        <w:rPr>
          <w:rFonts w:ascii="仿宋_GB2312" w:eastAsia="仿宋_GB2312" w:hAnsi="仿宋" w:cs="仿宋"/>
          <w:sz w:val="28"/>
          <w:szCs w:val="28"/>
        </w:rPr>
      </w:pPr>
      <w:r w:rsidRPr="008E7E6E">
        <w:rPr>
          <w:rFonts w:ascii="仿宋_GB2312" w:eastAsia="仿宋_GB2312" w:hAnsi="仿宋" w:cs="仿宋" w:hint="eastAsia"/>
          <w:sz w:val="28"/>
          <w:szCs w:val="28"/>
        </w:rPr>
        <w:t>2.请勿在选手准备或比赛中交谈或欢呼；请勿对选手打手势，包括哑语沟通等明示、暗示行为，禁止鼓掌喝彩等发出声音的行为。</w:t>
      </w:r>
    </w:p>
    <w:p w14:paraId="14328A14" w14:textId="77777777" w:rsidR="000F5296" w:rsidRPr="008E7E6E" w:rsidRDefault="000F5296" w:rsidP="000F5296">
      <w:pPr>
        <w:widowControl w:val="0"/>
        <w:adjustRightInd w:val="0"/>
        <w:snapToGrid w:val="0"/>
        <w:spacing w:line="560" w:lineRule="exact"/>
        <w:ind w:firstLineChars="200" w:firstLine="560"/>
        <w:textAlignment w:val="auto"/>
        <w:rPr>
          <w:rFonts w:ascii="仿宋_GB2312" w:eastAsia="仿宋_GB2312" w:hAnsi="仿宋" w:cs="仿宋"/>
          <w:sz w:val="28"/>
          <w:szCs w:val="28"/>
        </w:rPr>
      </w:pPr>
      <w:r w:rsidRPr="008E7E6E">
        <w:rPr>
          <w:rFonts w:ascii="仿宋_GB2312" w:eastAsia="仿宋_GB2312" w:hAnsi="仿宋" w:cs="仿宋" w:hint="eastAsia"/>
          <w:sz w:val="28"/>
          <w:szCs w:val="28"/>
        </w:rPr>
        <w:t>3.请勿在观摩赛场地内使用相机、摄影机等一切对比赛正常进行造成干扰的带有闪光灯及快门音的设备。</w:t>
      </w:r>
    </w:p>
    <w:p w14:paraId="71E7E752" w14:textId="77777777" w:rsidR="000F5296" w:rsidRPr="008E7E6E" w:rsidRDefault="000F5296" w:rsidP="000F5296">
      <w:pPr>
        <w:widowControl w:val="0"/>
        <w:adjustRightInd w:val="0"/>
        <w:snapToGrid w:val="0"/>
        <w:spacing w:line="560" w:lineRule="exact"/>
        <w:ind w:firstLineChars="200" w:firstLine="560"/>
        <w:textAlignment w:val="auto"/>
        <w:rPr>
          <w:rFonts w:ascii="仿宋_GB2312" w:eastAsia="仿宋_GB2312" w:hAnsi="仿宋" w:cs="仿宋"/>
          <w:sz w:val="28"/>
          <w:szCs w:val="28"/>
        </w:rPr>
      </w:pPr>
      <w:r w:rsidRPr="008E7E6E">
        <w:rPr>
          <w:rFonts w:ascii="仿宋_GB2312" w:eastAsia="仿宋_GB2312" w:hAnsi="仿宋" w:cs="仿宋" w:hint="eastAsia"/>
          <w:sz w:val="28"/>
          <w:szCs w:val="28"/>
        </w:rPr>
        <w:t>4.不得违反大赛规定的各项纪律。请站在规划的观摩</w:t>
      </w:r>
      <w:proofErr w:type="gramStart"/>
      <w:r w:rsidRPr="008E7E6E">
        <w:rPr>
          <w:rFonts w:ascii="仿宋_GB2312" w:eastAsia="仿宋_GB2312" w:hAnsi="仿宋" w:cs="仿宋" w:hint="eastAsia"/>
          <w:sz w:val="28"/>
          <w:szCs w:val="28"/>
        </w:rPr>
        <w:t>席或者</w:t>
      </w:r>
      <w:proofErr w:type="gramEnd"/>
      <w:r w:rsidRPr="008E7E6E">
        <w:rPr>
          <w:rFonts w:ascii="仿宋_GB2312" w:eastAsia="仿宋_GB2312" w:hAnsi="仿宋" w:cs="仿宋" w:hint="eastAsia"/>
          <w:sz w:val="28"/>
          <w:szCs w:val="28"/>
        </w:rPr>
        <w:t>安全线以外观看比赛，并遵循赛场内工作人员和竞赛裁判人员的指挥，不得有围攻裁判员、选手或者其他工作人员的行为。</w:t>
      </w:r>
    </w:p>
    <w:p w14:paraId="68A22E9F" w14:textId="77777777" w:rsidR="000F5296" w:rsidRPr="008E7E6E" w:rsidRDefault="000F5296" w:rsidP="000F5296">
      <w:pPr>
        <w:widowControl w:val="0"/>
        <w:adjustRightInd w:val="0"/>
        <w:snapToGrid w:val="0"/>
        <w:spacing w:line="560" w:lineRule="exact"/>
        <w:ind w:firstLineChars="200" w:firstLine="560"/>
        <w:textAlignment w:val="auto"/>
        <w:rPr>
          <w:rFonts w:ascii="仿宋_GB2312" w:eastAsia="仿宋_GB2312" w:hAnsi="仿宋" w:cs="仿宋"/>
          <w:sz w:val="28"/>
          <w:szCs w:val="28"/>
        </w:rPr>
      </w:pPr>
      <w:r w:rsidRPr="008E7E6E">
        <w:rPr>
          <w:rFonts w:ascii="仿宋_GB2312" w:eastAsia="仿宋_GB2312" w:hAnsi="仿宋" w:cs="仿宋" w:hint="eastAsia"/>
          <w:sz w:val="28"/>
          <w:szCs w:val="28"/>
        </w:rPr>
        <w:t>5.请务必保持赛场清洁，将饮料食品包装、烟头及其他杂物扔进垃圾箱。</w:t>
      </w:r>
    </w:p>
    <w:p w14:paraId="30E37117" w14:textId="77777777" w:rsidR="000F5296" w:rsidRPr="008E7E6E" w:rsidRDefault="000F5296" w:rsidP="000F5296">
      <w:pPr>
        <w:widowControl w:val="0"/>
        <w:adjustRightInd w:val="0"/>
        <w:snapToGrid w:val="0"/>
        <w:spacing w:line="560" w:lineRule="exact"/>
        <w:ind w:firstLineChars="200" w:firstLine="560"/>
        <w:textAlignment w:val="auto"/>
        <w:rPr>
          <w:rFonts w:ascii="仿宋_GB2312" w:eastAsia="仿宋_GB2312" w:hAnsi="仿宋" w:cs="仿宋"/>
          <w:sz w:val="28"/>
          <w:szCs w:val="28"/>
        </w:rPr>
      </w:pPr>
      <w:r w:rsidRPr="008E7E6E">
        <w:rPr>
          <w:rFonts w:ascii="仿宋_GB2312" w:eastAsia="仿宋_GB2312" w:hAnsi="仿宋" w:cs="仿宋" w:hint="eastAsia"/>
          <w:sz w:val="28"/>
          <w:szCs w:val="28"/>
        </w:rPr>
        <w:t>6.为确保选手正常比赛，观摩赛上观众席内严禁携带手机及其他任何通讯工具，违者将除本人被驱逐出观摩赛场地，还将视情况严重程度对所在代表队的选手的成绩进行扣分直至取消比赛资格。</w:t>
      </w:r>
    </w:p>
    <w:p w14:paraId="20764557" w14:textId="77777777" w:rsidR="000F5296" w:rsidRPr="008E7E6E" w:rsidRDefault="000F5296" w:rsidP="000F5296">
      <w:pPr>
        <w:widowControl w:val="0"/>
        <w:adjustRightInd w:val="0"/>
        <w:snapToGrid w:val="0"/>
        <w:spacing w:line="560" w:lineRule="exact"/>
        <w:ind w:firstLineChars="200" w:firstLine="560"/>
        <w:textAlignment w:val="auto"/>
        <w:rPr>
          <w:rFonts w:ascii="仿宋_GB2312" w:eastAsia="仿宋_GB2312" w:hAnsi="仿宋" w:cs="仿宋"/>
          <w:sz w:val="28"/>
          <w:szCs w:val="28"/>
        </w:rPr>
      </w:pPr>
      <w:r w:rsidRPr="008E7E6E">
        <w:rPr>
          <w:rFonts w:ascii="仿宋_GB2312" w:eastAsia="仿宋_GB2312" w:hAnsi="仿宋" w:cs="仿宋" w:hint="eastAsia"/>
          <w:sz w:val="28"/>
          <w:szCs w:val="28"/>
        </w:rPr>
        <w:t>7.如果对裁判打分及观摩赛成绩产生质疑的，请通过各参赛队领队向组委会仲裁委员会提出，不得在比赛现场发言。</w:t>
      </w:r>
    </w:p>
    <w:p w14:paraId="744EE71B" w14:textId="77777777" w:rsidR="000F5296" w:rsidRDefault="000F5296" w:rsidP="000F5296">
      <w:pPr>
        <w:widowControl w:val="0"/>
        <w:spacing w:line="500" w:lineRule="exact"/>
        <w:ind w:left="562"/>
        <w:textAlignment w:val="auto"/>
        <w:outlineLvl w:val="0"/>
        <w:rPr>
          <w:rFonts w:ascii="方正仿宋_GBK" w:eastAsia="方正仿宋_GBK" w:hAnsi="Arial Narrow" w:cs="Arial"/>
          <w:color w:val="000000"/>
          <w:sz w:val="28"/>
          <w:szCs w:val="28"/>
        </w:rPr>
      </w:pPr>
    </w:p>
    <w:p w14:paraId="51974DBC" w14:textId="77777777" w:rsidR="005A47FF" w:rsidRDefault="005A47FF" w:rsidP="000F5296">
      <w:pPr>
        <w:widowControl w:val="0"/>
        <w:spacing w:line="560" w:lineRule="exact"/>
        <w:ind w:left="562"/>
        <w:textAlignment w:val="auto"/>
        <w:outlineLvl w:val="0"/>
        <w:rPr>
          <w:rFonts w:ascii="Arial Narrow" w:eastAsia="仿宋_GB2312" w:hAnsi="Arial Narrow" w:cs="Arial"/>
          <w:color w:val="000000"/>
          <w:sz w:val="28"/>
          <w:szCs w:val="28"/>
        </w:rPr>
      </w:pPr>
    </w:p>
    <w:sectPr w:rsidR="005A47FF" w:rsidSect="0095479E">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4966A" w14:textId="77777777" w:rsidR="0082671C" w:rsidRDefault="0082671C">
      <w:r>
        <w:separator/>
      </w:r>
    </w:p>
  </w:endnote>
  <w:endnote w:type="continuationSeparator" w:id="0">
    <w:p w14:paraId="049A6585" w14:textId="77777777" w:rsidR="0082671C" w:rsidRDefault="00826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方正仿宋_GBK">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5DF00" w14:textId="77777777" w:rsidR="005A47FF" w:rsidRDefault="0082671C">
    <w:pPr>
      <w:pStyle w:val="a5"/>
    </w:pPr>
    <w:r>
      <w:rPr>
        <w:noProof/>
      </w:rPr>
      <w:pict w14:anchorId="1C5B438F">
        <v:shapetype id="_x0000_t202" coordsize="21600,21600" o:spt="202" path="m,l,21600r21600,l21600,xe">
          <v:stroke joinstyle="miter"/>
          <v:path gradientshapeok="t" o:connecttype="rect"/>
        </v:shapetype>
        <v:shape id="文本框 1" o:spid="_x0000_s1025" type="#_x0000_t202" style="position:absolute;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743B7C2B" w14:textId="77777777" w:rsidR="005A47FF" w:rsidRDefault="00D524E0">
                <w:pPr>
                  <w:pStyle w:val="a5"/>
                </w:pPr>
                <w:r>
                  <w:fldChar w:fldCharType="begin"/>
                </w:r>
                <w:r w:rsidR="00DA7C10">
                  <w:instrText xml:space="preserve"> PAGE  \* MERGEFORMAT </w:instrText>
                </w:r>
                <w:r>
                  <w:fldChar w:fldCharType="separate"/>
                </w:r>
                <w:r w:rsidR="000B58D7">
                  <w:rPr>
                    <w:noProof/>
                  </w:rPr>
                  <w:t>1</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A4F50" w14:textId="77777777" w:rsidR="0082671C" w:rsidRDefault="0082671C">
      <w:r>
        <w:separator/>
      </w:r>
    </w:p>
  </w:footnote>
  <w:footnote w:type="continuationSeparator" w:id="0">
    <w:p w14:paraId="74FE32B5" w14:textId="77777777" w:rsidR="0082671C" w:rsidRDefault="008267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053B56D"/>
    <w:multiLevelType w:val="singleLevel"/>
    <w:tmpl w:val="E053B56D"/>
    <w:lvl w:ilvl="0">
      <w:start w:val="7"/>
      <w:numFmt w:val="chineseCounting"/>
      <w:suff w:val="nothing"/>
      <w:lvlText w:val="%1、"/>
      <w:lvlJc w:val="left"/>
      <w:rPr>
        <w:rFonts w:hint="eastAsia"/>
      </w:rPr>
    </w:lvl>
  </w:abstractNum>
  <w:abstractNum w:abstractNumId="1" w15:restartNumberingAfterBreak="0">
    <w:nsid w:val="E9BF964E"/>
    <w:multiLevelType w:val="singleLevel"/>
    <w:tmpl w:val="E9BF964E"/>
    <w:lvl w:ilvl="0">
      <w:start w:val="1"/>
      <w:numFmt w:val="decimal"/>
      <w:lvlText w:val="%1."/>
      <w:lvlJc w:val="left"/>
      <w:pPr>
        <w:tabs>
          <w:tab w:val="left" w:pos="312"/>
        </w:tabs>
      </w:pPr>
    </w:lvl>
  </w:abstractNum>
  <w:abstractNum w:abstractNumId="2" w15:restartNumberingAfterBreak="0">
    <w:nsid w:val="E9E8047A"/>
    <w:multiLevelType w:val="singleLevel"/>
    <w:tmpl w:val="E9E8047A"/>
    <w:lvl w:ilvl="0">
      <w:start w:val="2"/>
      <w:numFmt w:val="chineseCounting"/>
      <w:suff w:val="nothing"/>
      <w:lvlText w:val="%1、"/>
      <w:lvlJc w:val="left"/>
      <w:rPr>
        <w:rFonts w:hint="eastAsia"/>
      </w:rPr>
    </w:lvl>
  </w:abstractNum>
  <w:abstractNum w:abstractNumId="3" w15:restartNumberingAfterBreak="0">
    <w:nsid w:val="4D8005C7"/>
    <w:multiLevelType w:val="singleLevel"/>
    <w:tmpl w:val="4D8005C7"/>
    <w:lvl w:ilvl="0">
      <w:start w:val="1"/>
      <w:numFmt w:val="decimal"/>
      <w:lvlText w:val="%1."/>
      <w:lvlJc w:val="left"/>
      <w:pPr>
        <w:tabs>
          <w:tab w:val="left" w:pos="312"/>
        </w:tabs>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87796"/>
    <w:rsid w:val="00016566"/>
    <w:rsid w:val="000309BC"/>
    <w:rsid w:val="00073256"/>
    <w:rsid w:val="00085686"/>
    <w:rsid w:val="000B58D7"/>
    <w:rsid w:val="000D3939"/>
    <w:rsid w:val="000F5296"/>
    <w:rsid w:val="001E6EA8"/>
    <w:rsid w:val="00204D21"/>
    <w:rsid w:val="00271CF7"/>
    <w:rsid w:val="002E1F0A"/>
    <w:rsid w:val="003D37BC"/>
    <w:rsid w:val="0040209F"/>
    <w:rsid w:val="00406CBA"/>
    <w:rsid w:val="00477A94"/>
    <w:rsid w:val="00484A56"/>
    <w:rsid w:val="004A3E99"/>
    <w:rsid w:val="004D2A9F"/>
    <w:rsid w:val="00532FF5"/>
    <w:rsid w:val="0058381D"/>
    <w:rsid w:val="005A1F08"/>
    <w:rsid w:val="005A47FF"/>
    <w:rsid w:val="005F4A28"/>
    <w:rsid w:val="006124F0"/>
    <w:rsid w:val="00693CC5"/>
    <w:rsid w:val="006F5B66"/>
    <w:rsid w:val="00704790"/>
    <w:rsid w:val="007154BC"/>
    <w:rsid w:val="00772139"/>
    <w:rsid w:val="00781875"/>
    <w:rsid w:val="007A6F85"/>
    <w:rsid w:val="008222A0"/>
    <w:rsid w:val="0082671C"/>
    <w:rsid w:val="00853AAD"/>
    <w:rsid w:val="00855EB4"/>
    <w:rsid w:val="00871C3D"/>
    <w:rsid w:val="00886854"/>
    <w:rsid w:val="008B0619"/>
    <w:rsid w:val="008C598D"/>
    <w:rsid w:val="008E3662"/>
    <w:rsid w:val="008E7C71"/>
    <w:rsid w:val="00911E70"/>
    <w:rsid w:val="00934822"/>
    <w:rsid w:val="0095479E"/>
    <w:rsid w:val="00982435"/>
    <w:rsid w:val="009C3430"/>
    <w:rsid w:val="00A069A1"/>
    <w:rsid w:val="00A17C6B"/>
    <w:rsid w:val="00A419D2"/>
    <w:rsid w:val="00A56C6B"/>
    <w:rsid w:val="00A93ABC"/>
    <w:rsid w:val="00AC3E28"/>
    <w:rsid w:val="00B308B0"/>
    <w:rsid w:val="00B325A3"/>
    <w:rsid w:val="00B408CB"/>
    <w:rsid w:val="00BC4446"/>
    <w:rsid w:val="00BF3EA7"/>
    <w:rsid w:val="00C0032A"/>
    <w:rsid w:val="00D524E0"/>
    <w:rsid w:val="00D70B7E"/>
    <w:rsid w:val="00DA20B0"/>
    <w:rsid w:val="00DA7C10"/>
    <w:rsid w:val="00DE2841"/>
    <w:rsid w:val="00E87796"/>
    <w:rsid w:val="00EB3BFC"/>
    <w:rsid w:val="00EB76FB"/>
    <w:rsid w:val="00ED5DF0"/>
    <w:rsid w:val="00EE37A9"/>
    <w:rsid w:val="00FA7ACD"/>
    <w:rsid w:val="035A16C8"/>
    <w:rsid w:val="095B4CBE"/>
    <w:rsid w:val="096A52DE"/>
    <w:rsid w:val="10EC6498"/>
    <w:rsid w:val="132057C0"/>
    <w:rsid w:val="14F67819"/>
    <w:rsid w:val="16DB239A"/>
    <w:rsid w:val="17BF7EF1"/>
    <w:rsid w:val="184C4BC6"/>
    <w:rsid w:val="1E6046E6"/>
    <w:rsid w:val="1F7C20A7"/>
    <w:rsid w:val="2153559B"/>
    <w:rsid w:val="23330C61"/>
    <w:rsid w:val="2C3D1411"/>
    <w:rsid w:val="2E8E7D71"/>
    <w:rsid w:val="3344239A"/>
    <w:rsid w:val="35F23FB6"/>
    <w:rsid w:val="36177DAB"/>
    <w:rsid w:val="408A2F23"/>
    <w:rsid w:val="419D7D9C"/>
    <w:rsid w:val="51EC2225"/>
    <w:rsid w:val="56497E03"/>
    <w:rsid w:val="578D1B17"/>
    <w:rsid w:val="597D1BBD"/>
    <w:rsid w:val="5D323C52"/>
    <w:rsid w:val="5FDB7F48"/>
    <w:rsid w:val="635D1C45"/>
    <w:rsid w:val="6482290A"/>
    <w:rsid w:val="692F5AB0"/>
    <w:rsid w:val="6B1044F7"/>
    <w:rsid w:val="73635BDD"/>
    <w:rsid w:val="7554414A"/>
    <w:rsid w:val="757C7B9A"/>
    <w:rsid w:val="78446D68"/>
    <w:rsid w:val="797807D2"/>
    <w:rsid w:val="7D6B6C5F"/>
    <w:rsid w:val="7F9A5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DF8B23"/>
  <w15:docId w15:val="{2072F750-91D0-4E57-BFDC-C7C59DD2B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95479E"/>
    <w:pPr>
      <w:jc w:val="both"/>
      <w:textAlignment w:val="baseline"/>
    </w:pPr>
    <w:rPr>
      <w:rFonts w:ascii="Calibri" w:eastAsia="宋体" w:hAnsi="Calibri" w:cs="Times New Roman"/>
      <w:kern w:val="2"/>
      <w:sz w:val="21"/>
      <w:szCs w:val="24"/>
    </w:rPr>
  </w:style>
  <w:style w:type="paragraph" w:styleId="3">
    <w:name w:val="heading 3"/>
    <w:basedOn w:val="a"/>
    <w:next w:val="a"/>
    <w:qFormat/>
    <w:rsid w:val="0095479E"/>
    <w:pPr>
      <w:keepNext/>
      <w:keepLines/>
      <w:spacing w:before="260" w:after="260" w:line="413" w:lineRule="auto"/>
      <w:outlineLvl w:val="2"/>
    </w:pPr>
    <w:rPr>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95479E"/>
    <w:pPr>
      <w:ind w:firstLineChars="100" w:firstLine="420"/>
    </w:pPr>
  </w:style>
  <w:style w:type="paragraph" w:styleId="a4">
    <w:name w:val="Body Text"/>
    <w:basedOn w:val="a"/>
    <w:uiPriority w:val="99"/>
    <w:unhideWhenUsed/>
    <w:qFormat/>
    <w:rsid w:val="0095479E"/>
    <w:pPr>
      <w:spacing w:after="120"/>
    </w:pPr>
  </w:style>
  <w:style w:type="paragraph" w:styleId="a5">
    <w:name w:val="footer"/>
    <w:basedOn w:val="a"/>
    <w:link w:val="a6"/>
    <w:uiPriority w:val="99"/>
    <w:unhideWhenUsed/>
    <w:qFormat/>
    <w:rsid w:val="0095479E"/>
    <w:pPr>
      <w:tabs>
        <w:tab w:val="center" w:pos="4153"/>
        <w:tab w:val="right" w:pos="8306"/>
      </w:tabs>
      <w:snapToGrid w:val="0"/>
      <w:jc w:val="left"/>
    </w:pPr>
    <w:rPr>
      <w:sz w:val="18"/>
      <w:szCs w:val="18"/>
    </w:rPr>
  </w:style>
  <w:style w:type="paragraph" w:styleId="a7">
    <w:name w:val="header"/>
    <w:basedOn w:val="a"/>
    <w:link w:val="a8"/>
    <w:uiPriority w:val="99"/>
    <w:unhideWhenUsed/>
    <w:qFormat/>
    <w:rsid w:val="0095479E"/>
    <w:pPr>
      <w:pBdr>
        <w:bottom w:val="single" w:sz="6" w:space="1" w:color="auto"/>
      </w:pBdr>
      <w:tabs>
        <w:tab w:val="center" w:pos="4153"/>
        <w:tab w:val="right" w:pos="8306"/>
      </w:tabs>
      <w:snapToGrid w:val="0"/>
      <w:jc w:val="center"/>
    </w:pPr>
    <w:rPr>
      <w:sz w:val="18"/>
      <w:szCs w:val="18"/>
    </w:rPr>
  </w:style>
  <w:style w:type="table" w:styleId="a9">
    <w:name w:val="Table Grid"/>
    <w:basedOn w:val="a2"/>
    <w:uiPriority w:val="39"/>
    <w:qFormat/>
    <w:rsid w:val="009547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5479E"/>
    <w:pPr>
      <w:ind w:firstLineChars="200" w:firstLine="420"/>
      <w:jc w:val="left"/>
      <w:textAlignment w:val="auto"/>
    </w:pPr>
    <w:rPr>
      <w:rFonts w:ascii="宋体" w:hAnsi="宋体" w:cs="宋体"/>
      <w:kern w:val="0"/>
      <w:sz w:val="24"/>
    </w:rPr>
  </w:style>
  <w:style w:type="character" w:customStyle="1" w:styleId="a8">
    <w:name w:val="页眉 字符"/>
    <w:basedOn w:val="a1"/>
    <w:link w:val="a7"/>
    <w:uiPriority w:val="99"/>
    <w:qFormat/>
    <w:rsid w:val="0095479E"/>
    <w:rPr>
      <w:rFonts w:ascii="Calibri" w:hAnsi="Calibri"/>
      <w:kern w:val="2"/>
      <w:sz w:val="18"/>
      <w:szCs w:val="18"/>
    </w:rPr>
  </w:style>
  <w:style w:type="character" w:customStyle="1" w:styleId="a6">
    <w:name w:val="页脚 字符"/>
    <w:basedOn w:val="a1"/>
    <w:link w:val="a5"/>
    <w:uiPriority w:val="99"/>
    <w:qFormat/>
    <w:rsid w:val="0095479E"/>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19</Pages>
  <Words>1408</Words>
  <Characters>8030</Characters>
  <Application>Microsoft Office Word</Application>
  <DocSecurity>0</DocSecurity>
  <Lines>66</Lines>
  <Paragraphs>18</Paragraphs>
  <ScaleCrop>false</ScaleCrop>
  <Company>微软中国</Company>
  <LinksUpToDate>false</LinksUpToDate>
  <CharactersWithSpaces>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ACER</cp:lastModifiedBy>
  <cp:revision>59</cp:revision>
  <dcterms:created xsi:type="dcterms:W3CDTF">2021-03-16T02:20:00Z</dcterms:created>
  <dcterms:modified xsi:type="dcterms:W3CDTF">2022-01-22T03:41:00Z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19CC4451E48D4C13A4B6FDCA66855AB8</vt:lpwstr>
  </property>
</Properties>
</file>