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7C3" w:rsidRPr="00C8692F" w:rsidRDefault="006717C3" w:rsidP="006717C3">
      <w:pPr>
        <w:spacing w:line="540" w:lineRule="exact"/>
        <w:rPr>
          <w:rFonts w:ascii="方正黑体_GBK" w:eastAsia="方正黑体_GBK" w:hAnsi="黑体" w:hint="eastAsia"/>
          <w:sz w:val="32"/>
          <w:szCs w:val="32"/>
        </w:rPr>
      </w:pPr>
      <w:r w:rsidRPr="00C8692F">
        <w:rPr>
          <w:rFonts w:ascii="方正黑体_GBK" w:eastAsia="方正黑体_GBK" w:hAnsi="黑体" w:hint="eastAsia"/>
          <w:sz w:val="32"/>
          <w:szCs w:val="32"/>
        </w:rPr>
        <w:t>附件</w:t>
      </w:r>
    </w:p>
    <w:p w:rsidR="006717C3" w:rsidRDefault="006717C3" w:rsidP="006717C3">
      <w:pPr>
        <w:spacing w:line="540" w:lineRule="exact"/>
        <w:rPr>
          <w:rFonts w:ascii="黑体" w:eastAsia="黑体" w:hAnsi="黑体" w:hint="eastAsia"/>
          <w:sz w:val="30"/>
          <w:szCs w:val="30"/>
        </w:rPr>
      </w:pPr>
    </w:p>
    <w:p w:rsidR="006717C3" w:rsidRDefault="006717C3" w:rsidP="006717C3">
      <w:pPr>
        <w:spacing w:line="600" w:lineRule="exact"/>
        <w:jc w:val="center"/>
        <w:rPr>
          <w:rFonts w:ascii="方正小标宋_GBK" w:eastAsia="方正小标宋_GBK" w:hint="eastAsia"/>
          <w:sz w:val="44"/>
          <w:szCs w:val="44"/>
        </w:rPr>
      </w:pPr>
      <w:r w:rsidRPr="00C8692F">
        <w:rPr>
          <w:rFonts w:ascii="方正小标宋_GBK" w:eastAsia="方正小标宋_GBK" w:hint="eastAsia"/>
          <w:sz w:val="44"/>
          <w:szCs w:val="44"/>
        </w:rPr>
        <w:t>重庆市2021年中学政治教育教学优秀论文</w:t>
      </w:r>
    </w:p>
    <w:p w:rsidR="006717C3" w:rsidRPr="00C8692F" w:rsidRDefault="006717C3" w:rsidP="006717C3">
      <w:pPr>
        <w:spacing w:line="600" w:lineRule="exact"/>
        <w:jc w:val="center"/>
        <w:rPr>
          <w:rFonts w:ascii="方正小标宋_GBK" w:eastAsia="方正小标宋_GBK" w:hint="eastAsia"/>
          <w:sz w:val="44"/>
          <w:szCs w:val="44"/>
        </w:rPr>
      </w:pPr>
      <w:r w:rsidRPr="00C8692F">
        <w:rPr>
          <w:rFonts w:ascii="方正小标宋_GBK" w:eastAsia="方正小标宋_GBK" w:hint="eastAsia"/>
          <w:sz w:val="44"/>
          <w:szCs w:val="44"/>
        </w:rPr>
        <w:t>拟获奖名单</w:t>
      </w:r>
    </w:p>
    <w:p w:rsidR="006717C3" w:rsidRPr="00C8692F" w:rsidRDefault="006717C3" w:rsidP="006717C3">
      <w:pPr>
        <w:spacing w:line="540" w:lineRule="exact"/>
        <w:rPr>
          <w:rFonts w:ascii="方正小标宋_GBK" w:eastAsia="方正小标宋_GBK" w:hAnsi="黑体" w:hint="eastAsia"/>
          <w:sz w:val="44"/>
          <w:szCs w:val="44"/>
        </w:rPr>
      </w:pPr>
    </w:p>
    <w:p w:rsidR="006717C3" w:rsidRPr="00C8692F" w:rsidRDefault="006717C3" w:rsidP="006717C3">
      <w:pPr>
        <w:spacing w:line="540" w:lineRule="exact"/>
        <w:jc w:val="center"/>
        <w:rPr>
          <w:rFonts w:ascii="方正黑体_GBK" w:eastAsia="方正黑体_GBK" w:hint="eastAsia"/>
          <w:sz w:val="32"/>
          <w:szCs w:val="32"/>
        </w:rPr>
      </w:pPr>
      <w:r w:rsidRPr="00C8692F">
        <w:rPr>
          <w:rFonts w:ascii="方正黑体_GBK" w:eastAsia="方正黑体_GBK" w:hint="eastAsia"/>
          <w:sz w:val="32"/>
          <w:szCs w:val="32"/>
        </w:rPr>
        <w:t>初中组</w:t>
      </w:r>
    </w:p>
    <w:p w:rsidR="006717C3" w:rsidRPr="00C8692F" w:rsidRDefault="006717C3" w:rsidP="006717C3">
      <w:pPr>
        <w:spacing w:line="540" w:lineRule="exact"/>
        <w:jc w:val="center"/>
        <w:rPr>
          <w:rFonts w:ascii="方正黑体_GBK" w:eastAsia="方正黑体_GBK" w:hint="eastAsia"/>
          <w:sz w:val="32"/>
          <w:szCs w:val="32"/>
        </w:rPr>
      </w:pPr>
      <w:r w:rsidRPr="00C8692F">
        <w:rPr>
          <w:rFonts w:ascii="方正黑体_GBK" w:eastAsia="方正黑体_GBK" w:hint="eastAsia"/>
          <w:sz w:val="32"/>
          <w:szCs w:val="32"/>
        </w:rPr>
        <w:t>一等奖  27篇</w:t>
      </w:r>
    </w:p>
    <w:tbl>
      <w:tblPr>
        <w:tblpPr w:leftFromText="180" w:rightFromText="180" w:vertAnchor="text" w:horzAnchor="page" w:tblpXSpec="center" w:tblpY="176"/>
        <w:tblOverlap w:val="neve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960"/>
        <w:gridCol w:w="6276"/>
        <w:gridCol w:w="1151"/>
      </w:tblGrid>
      <w:tr w:rsidR="006717C3" w:rsidRPr="00C8692F" w:rsidTr="00286EB7">
        <w:trPr>
          <w:trHeight w:val="285"/>
          <w:tblHeader/>
          <w:jc w:val="center"/>
        </w:trPr>
        <w:tc>
          <w:tcPr>
            <w:tcW w:w="1236" w:type="dxa"/>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区县/学校</w:t>
            </w:r>
          </w:p>
        </w:tc>
        <w:tc>
          <w:tcPr>
            <w:tcW w:w="960" w:type="dxa"/>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姓  名</w:t>
            </w:r>
          </w:p>
        </w:tc>
        <w:tc>
          <w:tcPr>
            <w:tcW w:w="6276" w:type="dxa"/>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论文标题</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获奖等级</w:t>
            </w:r>
          </w:p>
        </w:tc>
      </w:tr>
      <w:tr w:rsidR="006717C3" w:rsidRPr="00C8692F" w:rsidTr="00286EB7">
        <w:trPr>
          <w:trHeight w:val="371"/>
          <w:jc w:val="center"/>
        </w:trPr>
        <w:tc>
          <w:tcPr>
            <w:tcW w:w="1236" w:type="dxa"/>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重庆市第八中学校</w:t>
            </w:r>
          </w:p>
        </w:tc>
        <w:tc>
          <w:tcPr>
            <w:tcW w:w="960" w:type="dxa"/>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何梦溪</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助推“四史”教育共育核心素养</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369"/>
          <w:jc w:val="center"/>
        </w:trPr>
        <w:tc>
          <w:tcPr>
            <w:tcW w:w="1236" w:type="dxa"/>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奉节县</w:t>
            </w:r>
          </w:p>
        </w:tc>
        <w:tc>
          <w:tcPr>
            <w:tcW w:w="960" w:type="dxa"/>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冉  艳</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巧用学习强国，拓展德育阵地</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311"/>
          <w:jc w:val="center"/>
        </w:trPr>
        <w:tc>
          <w:tcPr>
            <w:tcW w:w="1236" w:type="dxa"/>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渝中区</w:t>
            </w:r>
          </w:p>
        </w:tc>
        <w:tc>
          <w:tcPr>
            <w:tcW w:w="960" w:type="dxa"/>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那  琛</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初高中思政课一体化教学实践中的“同”与“异”—— 以初中“基本经济制度”一课为例</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巴南区</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杨  宇</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刍议初中《道德与法治》教材“拓展空间”栏目的设置及运用——以八年级下册（2018年12月第2版）为例</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武隆区</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刘开群</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在初中道德与法治教学中关于培养中学生公共参与途径的思考</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长寿区</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钱文秀</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初中道德与法治课体验性作业设计初探</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两江新区</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王  燚</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道德与法治课堂友善价值观培育困境初探</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重庆市第一中学校</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李颜言</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真知·真情·真信·真行——初中道德与法治课政治认同核心素养培育策略</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北碚区</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龙  玲</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五育融合  系统架构  提质增效——初中道德与法治复习课教学策略探析</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350"/>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铜梁区</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杨贵香</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浅谈初中道德与法治课堂导入</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酉阳县</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代树林</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劳动教育融入初中思政课程的教学路径探析</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重庆外国语学校</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陈海龙</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固本清源重修养 以读促教润课堂——浅谈新时代思政课教师的阅读策略</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永川区</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陈历利  李明臣</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选对“点”  关注“边”  落到“实”——道德与法治教学选材三原则</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325"/>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巴南区</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何删姗</w:t>
            </w:r>
          </w:p>
        </w:tc>
        <w:tc>
          <w:tcPr>
            <w:tcW w:w="6276" w:type="dxa"/>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忽如一夜春风来，千树万树梨花开 ——谈情境教学的几点思考</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西南大学附属中学校</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孙  春</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谯  婷</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党史教育融入初中道德与法治课堂四个着力点</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lastRenderedPageBreak/>
              <w:t>长寿区</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黄秀琼</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刍议初中思政课前小调研应把握好五个“度”</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江津区</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王  平</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“一案到底”与“多案并用”在初中政治教学中的运用思考</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70"/>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开州区</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徐  琳</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吴  冲</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“互联网+”背景下区域内中小学思政课教师学习共同体研究</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397"/>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重庆市育才中学校</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周艳华</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初中《道德与法治》课后作业创新设计探究</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397"/>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江津区</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丁贤凤</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初中道德与法治课开展体验性学习的思考</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397"/>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奉节县</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王永春</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初中道德与法治课堂教学提升亲和力的策略</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397"/>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江津区</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周  莉</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将“四史”教育融入中学思想政治理论课的思考</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397"/>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綦江区</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岳云雄</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聚焦“四课”助推区域中小学思政课程一体化建设</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397"/>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沙坪坝区</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  量</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融入“四史”教育， 打造思政课堂</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397"/>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江津区</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唐顺东</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初高中思政课教学衔接问题与策略的思考</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397"/>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黔江区</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古吉平</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追求有价值的课堂，以议题与活动为载体创新思政课教学</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397"/>
          <w:jc w:val="center"/>
        </w:trPr>
        <w:tc>
          <w:tcPr>
            <w:tcW w:w="1236"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西南大学附属中学校</w:t>
            </w:r>
          </w:p>
        </w:tc>
        <w:tc>
          <w:tcPr>
            <w:tcW w:w="960"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李红梅</w:t>
            </w:r>
          </w:p>
        </w:tc>
        <w:tc>
          <w:tcPr>
            <w:tcW w:w="6276" w:type="dxa"/>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以“四精” 打造精品微课程——以初中道德与法治“宪法”模块为例</w:t>
            </w:r>
          </w:p>
        </w:tc>
        <w:tc>
          <w:tcPr>
            <w:tcW w:w="1151" w:type="dxa"/>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bl>
    <w:p w:rsidR="006717C3" w:rsidRPr="00C8692F" w:rsidRDefault="006717C3" w:rsidP="006717C3">
      <w:pPr>
        <w:spacing w:line="540" w:lineRule="exact"/>
        <w:rPr>
          <w:rFonts w:ascii="方正仿宋_GBK" w:eastAsia="方正仿宋_GBK" w:hint="eastAsia"/>
          <w:sz w:val="30"/>
          <w:szCs w:val="30"/>
        </w:rPr>
      </w:pPr>
    </w:p>
    <w:p w:rsidR="006717C3" w:rsidRPr="00C8692F" w:rsidRDefault="006717C3" w:rsidP="006717C3">
      <w:pPr>
        <w:spacing w:line="540" w:lineRule="exact"/>
        <w:jc w:val="center"/>
        <w:rPr>
          <w:rFonts w:ascii="方正黑体_GBK" w:eastAsia="方正黑体_GBK" w:hint="eastAsia"/>
          <w:sz w:val="32"/>
          <w:szCs w:val="32"/>
        </w:rPr>
      </w:pPr>
      <w:r w:rsidRPr="00C8692F">
        <w:rPr>
          <w:rFonts w:ascii="方正黑体_GBK" w:eastAsia="方正黑体_GBK" w:hint="eastAsia"/>
          <w:sz w:val="32"/>
          <w:szCs w:val="32"/>
        </w:rPr>
        <w:t>二等奖  54篇</w:t>
      </w:r>
    </w:p>
    <w:tbl>
      <w:tblPr>
        <w:tblW w:w="9375" w:type="dxa"/>
        <w:jc w:val="center"/>
        <w:tblLayout w:type="fixed"/>
        <w:tblLook w:val="04A0" w:firstRow="1" w:lastRow="0" w:firstColumn="1" w:lastColumn="0" w:noHBand="0" w:noVBand="1"/>
      </w:tblPr>
      <w:tblGrid>
        <w:gridCol w:w="1248"/>
        <w:gridCol w:w="960"/>
        <w:gridCol w:w="6000"/>
        <w:gridCol w:w="1167"/>
      </w:tblGrid>
      <w:tr w:rsidR="006717C3" w:rsidRPr="00C8692F" w:rsidTr="00286EB7">
        <w:trPr>
          <w:trHeight w:val="158"/>
          <w:tblHeader/>
          <w:jc w:val="center"/>
        </w:trPr>
        <w:tc>
          <w:tcPr>
            <w:tcW w:w="1248"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区县/学校</w:t>
            </w:r>
          </w:p>
        </w:tc>
        <w:tc>
          <w:tcPr>
            <w:tcW w:w="960" w:type="dxa"/>
            <w:tcBorders>
              <w:top w:val="single" w:sz="4" w:space="0" w:color="auto"/>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姓  名</w:t>
            </w:r>
          </w:p>
        </w:tc>
        <w:tc>
          <w:tcPr>
            <w:tcW w:w="6000" w:type="dxa"/>
            <w:tcBorders>
              <w:top w:val="single" w:sz="4" w:space="0" w:color="auto"/>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论文标题</w:t>
            </w:r>
          </w:p>
        </w:tc>
        <w:tc>
          <w:tcPr>
            <w:tcW w:w="1167" w:type="dxa"/>
            <w:tcBorders>
              <w:top w:val="single" w:sz="4" w:space="0" w:color="auto"/>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获奖等级</w:t>
            </w:r>
          </w:p>
        </w:tc>
      </w:tr>
      <w:tr w:rsidR="006717C3" w:rsidRPr="00C8692F" w:rsidTr="00286EB7">
        <w:trPr>
          <w:trHeight w:val="157"/>
          <w:jc w:val="center"/>
        </w:trPr>
        <w:tc>
          <w:tcPr>
            <w:tcW w:w="1248"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重庆市南开中学校</w:t>
            </w:r>
          </w:p>
        </w:tc>
        <w:tc>
          <w:tcPr>
            <w:tcW w:w="960" w:type="dxa"/>
            <w:tcBorders>
              <w:top w:val="single" w:sz="4" w:space="0" w:color="auto"/>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荣  刚</w:t>
            </w:r>
          </w:p>
        </w:tc>
        <w:tc>
          <w:tcPr>
            <w:tcW w:w="6000" w:type="dxa"/>
            <w:tcBorders>
              <w:top w:val="single" w:sz="4" w:space="0" w:color="auto"/>
              <w:left w:val="nil"/>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创新教学方式，落实核心素养</w:t>
            </w:r>
          </w:p>
        </w:tc>
        <w:tc>
          <w:tcPr>
            <w:tcW w:w="1167" w:type="dxa"/>
            <w:tcBorders>
              <w:top w:val="single" w:sz="4" w:space="0" w:color="auto"/>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370"/>
          <w:jc w:val="center"/>
        </w:trPr>
        <w:tc>
          <w:tcPr>
            <w:tcW w:w="1248"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涪陵区</w:t>
            </w:r>
          </w:p>
        </w:tc>
        <w:tc>
          <w:tcPr>
            <w:tcW w:w="96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肖友娟</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基于学科核心素养的活动化教学探析</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364"/>
          <w:jc w:val="center"/>
        </w:trPr>
        <w:tc>
          <w:tcPr>
            <w:tcW w:w="1248"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巴南区</w:t>
            </w:r>
          </w:p>
        </w:tc>
        <w:tc>
          <w:tcPr>
            <w:tcW w:w="96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李远梅</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道德与法治课程分层教学法探索</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344"/>
          <w:jc w:val="center"/>
        </w:trPr>
        <w:tc>
          <w:tcPr>
            <w:tcW w:w="1248"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北碚区</w:t>
            </w:r>
          </w:p>
        </w:tc>
        <w:tc>
          <w:tcPr>
            <w:tcW w:w="96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赖春丽</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由学生灵魂“拷问”引发的教学思考</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337"/>
          <w:jc w:val="center"/>
        </w:trPr>
        <w:tc>
          <w:tcPr>
            <w:tcW w:w="1248"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合川区</w:t>
            </w:r>
          </w:p>
        </w:tc>
        <w:tc>
          <w:tcPr>
            <w:tcW w:w="96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张永兵</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激发学习兴趣营造初中道德与法治课堂心理氛围</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331"/>
          <w:jc w:val="center"/>
        </w:trPr>
        <w:tc>
          <w:tcPr>
            <w:tcW w:w="1248"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江北区</w:t>
            </w:r>
          </w:p>
        </w:tc>
        <w:tc>
          <w:tcPr>
            <w:tcW w:w="96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陈  娜</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中学政治教学设计的优化探索</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311"/>
          <w:jc w:val="center"/>
        </w:trPr>
        <w:tc>
          <w:tcPr>
            <w:tcW w:w="1248"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开州区</w:t>
            </w:r>
          </w:p>
        </w:tc>
        <w:tc>
          <w:tcPr>
            <w:tcW w:w="96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田富先</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“抗疫”教育资源融入初中道德与法治课教学初探</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潼南区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周娟娟</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初中《道德与法治》课程中华传统美德教育研究——以重庆市潼南实验中学校为例</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万州区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谭骏毅</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基于教材栏目的体验性学习</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巴南区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杨  利</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八年级道德与法治课程中的微课应用技巧</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奉节县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邓  刚</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读书万卷始通神</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梁平区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漆辉东</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在读中走几个来回</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349"/>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潼南区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张国思</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张欣宇</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善用优秀传统文化，点亮初中道德与法治课堂</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酉阳县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杨张图</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试论2021年重庆道德与法治学科中考命题导向</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渝中区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赵美润</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心理咨询原则与技术在初中道德与法治课程中的应用</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两江新区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孙淋淋</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“四史”教育融入道德与法治教学之我见</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奉节县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陈家友</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浅谈教师在教学实践中对七上“运用你的经验”小栏目的运用</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江北区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郑葛诗</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目标· 任务·互动·评价——初中道德与法治课有效合作学习的四个维度</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长寿区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沈为民</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体验性学习的育德价值与实践路径</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长寿区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桑金波</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初中《道德与法治》课堂活动作业设计的策略研究</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巫山县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谭  虹</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初中生法治意识培养研究情况探究</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大渡口区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张  容</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浅析初中道德与法治课铸魂育人实施策略</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南岸区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宋玉琼</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巧用时政资源教学 提升政治认同素养</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渝中区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吕  玮</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浅谈初中道德与法治课程中的心理健康教育</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渝中区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金  科</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在道德与法治教学中如何促进政治认同----以《共圆中国梦》为例</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两江新区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吴  芳</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骆  晗</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教材案例在初中道德与法治教学中的特点及应用初探——以《共筑生命家园为例》</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涪陵区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文洪芬</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初中道德与法治教学中案例教学法的有效运用</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涪陵区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方樱利</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道德与法治大单元课程设计——以八下《理解权利义务》为例</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开州区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杨祥广</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例谈2021年重庆中考道德与法治试题B卷的特点</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秀山县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彭自国</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刍议初中道德与法治教学中情感教育的渗透</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渝北区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杨侯伟</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在深度学习中打造大思政课</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巫山县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吕亚萍</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提升初中道德与法治课堂教学实效的策略</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铜梁区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亢  春</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上好初中思政“党史第一课”教学探析</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重庆市育才中学校</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李月忆</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教师如何落实初中政治新课标中的“动词”</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重庆市第八中学校</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尹晓晴</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坚持“统一”式教学，让核心素养落地生根</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涪陵区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鲁春华</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初中思政课学科育人的“前世”与“今生”</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丰都县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邓  将</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浅析区县中小学思政课教师专业素养培养策略</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秀山县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姚文丽</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初中道德与法治教学中立德树人理念融入价值探索</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酉阳县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王雪冬</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基于“国家认同”的“家国情怀”教学探究 ——以部编版七年级《道德与法治》1为例</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铜梁区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胡祖芳</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科学设置任务，提升学科素养——初中道德与法治活动型学科课程实施之任务设计</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荣昌区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杨  梅</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扎根课堂，塑造初中生思想信仰——以荣昌初级中学道德与法治教学为例</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两江新区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赵  焱</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浅谈在初中道德与法治教育中如何完成德育教育的任务</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巴南区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杨  林</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社会主义核心价值观融入初中道德与法治教学策略研究</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大渡口区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刘  璐</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中学思政课程的必然“三变”</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铜梁区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陈德凤</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浅谈农村初中道德与法治教学现状及策略</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丰都县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刘建娟</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浅析新形势下农村初中学校思政课教育现状及应对措施</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黔江区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杨金蓉</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试述初中道德与法治课教学中如何渗透生命教育</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黔江区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黄庆花</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议题式教学走进初中道德与法治课堂的实践尝试</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云阳县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何  欣</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《道德与法治》学科在提升学生素养的同时有效应考</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大足区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李行树</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让学生“爱上”你的政治课</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九龙坡区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王任圳</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强化党史学习教育与思想政治教育有效融合，发挥好学校思政课育人关键作用</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南川区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刘  红</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政治课教师的人格魅力在课堂教学中的重要作用</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潼南区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谭晓玲</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情境创设类活动课在初中道德与法治课中的运用——以《依法行使权利》一课为例</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48"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万州区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程  丹</w:t>
            </w:r>
          </w:p>
        </w:tc>
        <w:tc>
          <w:tcPr>
            <w:tcW w:w="600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浅谈生本理念下初中道德与法治的课堂教学</w:t>
            </w:r>
          </w:p>
        </w:tc>
        <w:tc>
          <w:tcPr>
            <w:tcW w:w="116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bl>
    <w:p w:rsidR="006717C3" w:rsidRPr="00C8692F" w:rsidRDefault="006717C3" w:rsidP="006717C3">
      <w:pPr>
        <w:spacing w:line="540" w:lineRule="exact"/>
        <w:jc w:val="center"/>
        <w:rPr>
          <w:rFonts w:ascii="方正仿宋_GBK" w:eastAsia="方正仿宋_GBK" w:hint="eastAsia"/>
          <w:sz w:val="30"/>
          <w:szCs w:val="30"/>
        </w:rPr>
      </w:pPr>
    </w:p>
    <w:p w:rsidR="006717C3" w:rsidRPr="00C8692F" w:rsidRDefault="006717C3" w:rsidP="006717C3">
      <w:pPr>
        <w:spacing w:line="540" w:lineRule="exact"/>
        <w:jc w:val="center"/>
        <w:rPr>
          <w:rFonts w:ascii="方正黑体_GBK" w:eastAsia="方正黑体_GBK" w:hint="eastAsia"/>
          <w:sz w:val="32"/>
          <w:szCs w:val="32"/>
        </w:rPr>
      </w:pPr>
      <w:r w:rsidRPr="00C8692F">
        <w:rPr>
          <w:rFonts w:ascii="方正黑体_GBK" w:eastAsia="方正黑体_GBK" w:hint="eastAsia"/>
          <w:sz w:val="32"/>
          <w:szCs w:val="32"/>
        </w:rPr>
        <w:t>三等奖 63篇</w:t>
      </w:r>
    </w:p>
    <w:tbl>
      <w:tblPr>
        <w:tblW w:w="9399" w:type="dxa"/>
        <w:jc w:val="center"/>
        <w:tblLayout w:type="fixed"/>
        <w:tblLook w:val="04A0" w:firstRow="1" w:lastRow="0" w:firstColumn="1" w:lastColumn="0" w:noHBand="0" w:noVBand="1"/>
      </w:tblPr>
      <w:tblGrid>
        <w:gridCol w:w="1260"/>
        <w:gridCol w:w="960"/>
        <w:gridCol w:w="6013"/>
        <w:gridCol w:w="1166"/>
      </w:tblGrid>
      <w:tr w:rsidR="006717C3" w:rsidRPr="00C8692F" w:rsidTr="00286EB7">
        <w:trPr>
          <w:trHeight w:val="158"/>
          <w:tblHeader/>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区县/学校</w:t>
            </w:r>
          </w:p>
        </w:tc>
        <w:tc>
          <w:tcPr>
            <w:tcW w:w="960" w:type="dxa"/>
            <w:tcBorders>
              <w:top w:val="single" w:sz="4" w:space="0" w:color="auto"/>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姓  名</w:t>
            </w:r>
          </w:p>
        </w:tc>
        <w:tc>
          <w:tcPr>
            <w:tcW w:w="6013" w:type="dxa"/>
            <w:tcBorders>
              <w:top w:val="single" w:sz="4" w:space="0" w:color="auto"/>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论文标题</w:t>
            </w:r>
          </w:p>
        </w:tc>
        <w:tc>
          <w:tcPr>
            <w:tcW w:w="1166" w:type="dxa"/>
            <w:tcBorders>
              <w:top w:val="single" w:sz="4" w:space="0" w:color="auto"/>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获奖等级</w:t>
            </w:r>
          </w:p>
        </w:tc>
      </w:tr>
      <w:tr w:rsidR="006717C3" w:rsidRPr="00C8692F" w:rsidTr="00286EB7">
        <w:trPr>
          <w:trHeight w:val="157"/>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重庆市巴蜀中学校</w:t>
            </w:r>
          </w:p>
        </w:tc>
        <w:tc>
          <w:tcPr>
            <w:tcW w:w="960" w:type="dxa"/>
            <w:tcBorders>
              <w:top w:val="single" w:sz="4" w:space="0" w:color="auto"/>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张月馨</w:t>
            </w:r>
          </w:p>
        </w:tc>
        <w:tc>
          <w:tcPr>
            <w:tcW w:w="6013" w:type="dxa"/>
            <w:tcBorders>
              <w:top w:val="single" w:sz="4" w:space="0" w:color="auto"/>
              <w:left w:val="nil"/>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提升中学生社会主义先进文化认知认同的对策研究</w:t>
            </w:r>
          </w:p>
        </w:tc>
        <w:tc>
          <w:tcPr>
            <w:tcW w:w="1166" w:type="dxa"/>
            <w:tcBorders>
              <w:top w:val="single" w:sz="4" w:space="0" w:color="auto"/>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370"/>
          <w:jc w:val="center"/>
        </w:trPr>
        <w:tc>
          <w:tcPr>
            <w:tcW w:w="1260"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荣昌区</w:t>
            </w:r>
          </w:p>
        </w:tc>
        <w:tc>
          <w:tcPr>
            <w:tcW w:w="96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颜代平</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显隐统一 知行合一——论道德与法治教改实践</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364"/>
          <w:jc w:val="center"/>
        </w:trPr>
        <w:tc>
          <w:tcPr>
            <w:tcW w:w="1260"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大渡口区</w:t>
            </w:r>
          </w:p>
        </w:tc>
        <w:tc>
          <w:tcPr>
            <w:tcW w:w="96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文  粹</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浅谈在中学思想政治课堂突发情况中运用教学机智对思政育人的作用</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344"/>
          <w:jc w:val="center"/>
        </w:trPr>
        <w:tc>
          <w:tcPr>
            <w:tcW w:w="1260"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奉节县</w:t>
            </w:r>
          </w:p>
        </w:tc>
        <w:tc>
          <w:tcPr>
            <w:tcW w:w="96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杨梅拦</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新时代中学生爱国主义教育困境与对策</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337"/>
          <w:jc w:val="center"/>
        </w:trPr>
        <w:tc>
          <w:tcPr>
            <w:tcW w:w="1260"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奉节县</w:t>
            </w:r>
          </w:p>
        </w:tc>
        <w:tc>
          <w:tcPr>
            <w:tcW w:w="96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黄  娥</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初中思政课教师亲和力探究</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331"/>
          <w:jc w:val="center"/>
        </w:trPr>
        <w:tc>
          <w:tcPr>
            <w:tcW w:w="1260"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江北区</w:t>
            </w:r>
          </w:p>
        </w:tc>
        <w:tc>
          <w:tcPr>
            <w:tcW w:w="96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陈佳静</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初中道德与法治课堂自主学习模式初探</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311"/>
          <w:jc w:val="center"/>
        </w:trPr>
        <w:tc>
          <w:tcPr>
            <w:tcW w:w="1260"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武隆区</w:t>
            </w:r>
          </w:p>
        </w:tc>
        <w:tc>
          <w:tcPr>
            <w:tcW w:w="96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胡莉莉</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论初中道德与法治课学习兴趣的培养</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秀山县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夏国荣</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立德树人 固本荣枝</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沙坪坝区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石秋婧</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浅谈大单元教学设计在初中道德与法治中的实践研究</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丰都县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王云兰</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思政理论课教师专业化发展的结构主义分析和建构主义培养模式探析</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合川区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谢  雯</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“三新”要求下九年级道德与法治课堂增强学生家国情怀的教学思考</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潼南区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杨宜衡</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莫  均</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初中道德与法治学科学生阅读能力培养策略探究</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349"/>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铜梁区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刘  丹</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隐性教育在中学生思想政治教育中的运用研究</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大足区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朱成凤</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创新解题，趣味无穷</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九龙坡区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袁昱寰</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时政热点在初三道德与法治复习中的有效运用</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开州区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吴  冲</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谭小琴</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区域内中小学思政课一体化改革创新实践研究</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梁平区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胡志红</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浅谈如何构建初中道德与法治活动课</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南川区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辜红英</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浅谈用结构方式研读教材</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万盛经开区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邓  楠</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高质量体制下如何上好高质量的初中道德与法治课</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渝北区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  林</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统筹妙方知材融合  攻坚妙法四环答题</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丰都县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易王萍</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刍议初中道德与法治新课导入的设计</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梁平区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黄元应</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漫聊时政材料进直播课堂</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黔江区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刘彩霞</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扮演好“五个角色”以提高初中道德与法治教学有效性</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永川区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黄春梅</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初中道德与法治教学设计的思考</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云阳县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许文丹</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农村初中《道德与法治课》中心理健康教育初探</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荣昌区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李闪莉</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邓宗燕</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思想政治学科试题命制之情境与任务适切性初探</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江津区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钟  萍</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初中道德与法治课生活化教学的探索与实践研究</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九龙坡区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田仲蓉</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浅谈时政新闻播报在道德与法治课上的实践与思考</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九龙坡区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周仕兰</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浅谈《道德与法治》中的主观题及答题技巧</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彭水县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喻修泽</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道德与法治课堂导航单的使用误区与改进</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万盛经开区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刘  敏</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初中道德与法治教学“五解”</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沙坪坝区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钟崇竹</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党史教育进课堂，红色基因入心怀</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永川区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冉  莹</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关于部编九年级上册《道德与法治》的教学总结与反思</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万州区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瞿亚辉</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立足考情，钻研教材——九年级道德与法治教学策略研究</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武隆区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陈智慧</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浅析翻转课堂在初中政治课中的应用</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云阳县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陶  令</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如何把握好课堂上好道德与法治课</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云阳县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叶建位</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基于生活化的初中道德与法治教学问题及改善策略</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巫山县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谭发东</w:t>
            </w:r>
          </w:p>
        </w:tc>
        <w:tc>
          <w:tcPr>
            <w:tcW w:w="6013"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浅谈基于核心素养的农村初中“法育”</w:t>
            </w:r>
          </w:p>
        </w:tc>
        <w:tc>
          <w:tcPr>
            <w:tcW w:w="116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巫山县</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祝凤英</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提高初中道德与法治课堂教学有效性初探</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大渡口</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刘  娟</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初中道德与法治活动性课程策略研究</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重庆市南开中学校</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徐  迅</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提升初中学生政治学科复习课学习力攻略</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沙坪坝区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杨  黎</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基于“新型教与学模式”，细化课前三分钟播报，提升学生时政学习能力</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北碚区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华红梅</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基于核心素养培养的初中道德与法治生活化教学研究</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綦江区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邬玲玲</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核心素养下初中道德与法治课信息化教学探索</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渝北区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唐  璐</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饭圈文化影响下道德与法治课对初中生正确价值观的培养策略</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大足区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黎  勇</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浅谈道德与法治非选择题解题指导</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垫江县</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余水仙</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浅析新时代背景下推行初中道德与法治课堂引入时政的必要性及有效性策略</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潼南区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范正元</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论在思政课中培养初中学生的法治意识</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酉阳县</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李裕民</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浅谈初中道德与法治课程对学生爱国主义及感恩意识的培养</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渝中区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胡  微</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浅谈关于2021年中考政治试题特点及课堂教学策略思考</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高新区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王艳君</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初中道德与法治课堂开展生活化教学的策略研究</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九龙坡区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刘  玲</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基于核心素养导向的初中道德与法治课堂教学建构的思考与实践</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南岸区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谭  文</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体验式教学在初中道德与法治课中的应用策略探究</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万州区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王东东</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浅析思政课程中，初中学生从“他律”到“自律”的行为策略探究</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武隆区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黄淑念</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初中道德与法治课体验式法治教学问题探析</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秀山县</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吴洪跃</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如何在初中道德与法治教学中对待学生间的差异</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大渡口区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黄小琴</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课程思政视野下初中道德与法治的实践探索</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巫山县</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王  婷</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浅析初中道德与法治培养学生法律意识的策略</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江北区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游  熙</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浅析初中道德与法治教学中学生学习兴趣的培养</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重庆市巴蜀中学校</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冯帝丽</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浅谈道德与法治课中的立志教育</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铜梁区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彭文娟  官义菊</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初中道德与法治课中的法治教育研究</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涪陵区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胡  虹</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探究立德树人理念下的初中道德与法治教学优化模式</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70"/>
          <w:jc w:val="center"/>
        </w:trPr>
        <w:tc>
          <w:tcPr>
            <w:tcW w:w="12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高新区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  强</w:t>
            </w:r>
          </w:p>
        </w:tc>
        <w:tc>
          <w:tcPr>
            <w:tcW w:w="6013"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让时事新闻成为提高道德与法治课堂有效性的奠基石</w:t>
            </w:r>
          </w:p>
        </w:tc>
        <w:tc>
          <w:tcPr>
            <w:tcW w:w="116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bl>
    <w:p w:rsidR="006717C3" w:rsidRPr="00C8692F" w:rsidRDefault="006717C3" w:rsidP="006717C3">
      <w:pPr>
        <w:spacing w:line="540" w:lineRule="exact"/>
        <w:jc w:val="center"/>
        <w:rPr>
          <w:rFonts w:ascii="方正仿宋_GBK" w:eastAsia="方正仿宋_GBK" w:hint="eastAsia"/>
          <w:sz w:val="30"/>
          <w:szCs w:val="30"/>
        </w:rPr>
      </w:pPr>
    </w:p>
    <w:p w:rsidR="006717C3" w:rsidRPr="00C8692F" w:rsidRDefault="006717C3" w:rsidP="006717C3">
      <w:pPr>
        <w:spacing w:line="540" w:lineRule="exact"/>
        <w:rPr>
          <w:rFonts w:ascii="方正仿宋_GBK" w:eastAsia="方正仿宋_GBK" w:hint="eastAsia"/>
          <w:sz w:val="32"/>
          <w:szCs w:val="32"/>
        </w:rPr>
      </w:pPr>
    </w:p>
    <w:p w:rsidR="006717C3" w:rsidRPr="00C8692F" w:rsidRDefault="006717C3" w:rsidP="006717C3">
      <w:pPr>
        <w:spacing w:line="540" w:lineRule="exact"/>
        <w:jc w:val="center"/>
        <w:rPr>
          <w:rFonts w:ascii="方正黑体_GBK" w:eastAsia="方正黑体_GBK" w:hint="eastAsia"/>
          <w:sz w:val="32"/>
          <w:szCs w:val="32"/>
        </w:rPr>
      </w:pPr>
      <w:r w:rsidRPr="00C8692F">
        <w:rPr>
          <w:rFonts w:ascii="方正黑体_GBK" w:eastAsia="方正黑体_GBK" w:hint="eastAsia"/>
          <w:sz w:val="32"/>
          <w:szCs w:val="32"/>
        </w:rPr>
        <w:t>高中组</w:t>
      </w:r>
    </w:p>
    <w:p w:rsidR="006717C3" w:rsidRPr="00C8692F" w:rsidRDefault="006717C3" w:rsidP="006717C3">
      <w:pPr>
        <w:spacing w:line="540" w:lineRule="exact"/>
        <w:jc w:val="center"/>
        <w:rPr>
          <w:rFonts w:ascii="方正黑体_GBK" w:eastAsia="方正黑体_GBK" w:hint="eastAsia"/>
          <w:sz w:val="32"/>
          <w:szCs w:val="32"/>
        </w:rPr>
      </w:pPr>
      <w:r w:rsidRPr="00C8692F">
        <w:rPr>
          <w:rFonts w:ascii="方正黑体_GBK" w:eastAsia="方正黑体_GBK" w:hint="eastAsia"/>
          <w:sz w:val="32"/>
          <w:szCs w:val="32"/>
        </w:rPr>
        <w:t>一等奖  24篇</w:t>
      </w:r>
    </w:p>
    <w:tbl>
      <w:tblPr>
        <w:tblW w:w="9401" w:type="dxa"/>
        <w:jc w:val="center"/>
        <w:tblLayout w:type="fixed"/>
        <w:tblLook w:val="04A0" w:firstRow="1" w:lastRow="0" w:firstColumn="1" w:lastColumn="0" w:noHBand="0" w:noVBand="1"/>
      </w:tblPr>
      <w:tblGrid>
        <w:gridCol w:w="1240"/>
        <w:gridCol w:w="950"/>
        <w:gridCol w:w="6025"/>
        <w:gridCol w:w="1186"/>
      </w:tblGrid>
      <w:tr w:rsidR="006717C3" w:rsidRPr="00C8692F" w:rsidTr="00286EB7">
        <w:trPr>
          <w:trHeight w:val="158"/>
          <w:tblHeader/>
          <w:jc w:val="center"/>
        </w:trPr>
        <w:tc>
          <w:tcPr>
            <w:tcW w:w="124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区县/学校</w:t>
            </w:r>
          </w:p>
        </w:tc>
        <w:tc>
          <w:tcPr>
            <w:tcW w:w="950" w:type="dxa"/>
            <w:tcBorders>
              <w:top w:val="single" w:sz="4" w:space="0" w:color="auto"/>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姓名</w:t>
            </w:r>
          </w:p>
        </w:tc>
        <w:tc>
          <w:tcPr>
            <w:tcW w:w="6025" w:type="dxa"/>
            <w:tcBorders>
              <w:top w:val="single" w:sz="4" w:space="0" w:color="auto"/>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论文标题</w:t>
            </w:r>
          </w:p>
        </w:tc>
        <w:tc>
          <w:tcPr>
            <w:tcW w:w="1186" w:type="dxa"/>
            <w:tcBorders>
              <w:top w:val="single" w:sz="4" w:space="0" w:color="auto"/>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获奖等级</w:t>
            </w:r>
          </w:p>
        </w:tc>
      </w:tr>
      <w:tr w:rsidR="006717C3" w:rsidRPr="00C8692F" w:rsidTr="00286EB7">
        <w:trPr>
          <w:trHeight w:val="370"/>
          <w:jc w:val="center"/>
        </w:trPr>
        <w:tc>
          <w:tcPr>
            <w:tcW w:w="1240"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重庆市第一中学校</w:t>
            </w:r>
          </w:p>
        </w:tc>
        <w:tc>
          <w:tcPr>
            <w:tcW w:w="95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 xml:space="preserve">张  建  </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涂华勋</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政治认同素养培育的“四重逻辑”</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364"/>
          <w:jc w:val="center"/>
        </w:trPr>
        <w:tc>
          <w:tcPr>
            <w:tcW w:w="1240"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彭水县</w:t>
            </w:r>
          </w:p>
        </w:tc>
        <w:tc>
          <w:tcPr>
            <w:tcW w:w="95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王建强</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聚集学科核心素养、巧妙设计课堂小结——提升高中思政课课堂效率的策略浅析</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344"/>
          <w:jc w:val="center"/>
        </w:trPr>
        <w:tc>
          <w:tcPr>
            <w:tcW w:w="1240"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江北区</w:t>
            </w:r>
          </w:p>
        </w:tc>
        <w:tc>
          <w:tcPr>
            <w:tcW w:w="95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谭  娟</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行议题式教学  育高阶型思维——《用对立统一的观点看问题》教学例析</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337"/>
          <w:jc w:val="center"/>
        </w:trPr>
        <w:tc>
          <w:tcPr>
            <w:tcW w:w="1240"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渝中区</w:t>
            </w:r>
          </w:p>
        </w:tc>
        <w:tc>
          <w:tcPr>
            <w:tcW w:w="95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刘崇华</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初高中思政课一体化建设的校本实践探索</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331"/>
          <w:jc w:val="center"/>
        </w:trPr>
        <w:tc>
          <w:tcPr>
            <w:tcW w:w="1240"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荣昌区</w:t>
            </w:r>
          </w:p>
        </w:tc>
        <w:tc>
          <w:tcPr>
            <w:tcW w:w="95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刘  蕾</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议题式教学在思政课堂中的应用研究</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311"/>
          <w:jc w:val="center"/>
        </w:trPr>
        <w:tc>
          <w:tcPr>
            <w:tcW w:w="1240"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巴南区</w:t>
            </w:r>
          </w:p>
        </w:tc>
        <w:tc>
          <w:tcPr>
            <w:tcW w:w="95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喻春花</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展诗词魅力  探哲理奥妙</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万州区</w:t>
            </w:r>
          </w:p>
        </w:tc>
        <w:tc>
          <w:tcPr>
            <w:tcW w:w="95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 xml:space="preserve">吴继端  </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易彬彬</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用大情境创设课堂，克服知识和思维的碎片化</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荣昌区</w:t>
            </w:r>
          </w:p>
        </w:tc>
        <w:tc>
          <w:tcPr>
            <w:tcW w:w="95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杨  闯</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高中思想政治教学情境创设的“四贴近”原则</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重庆外国语学校</w:t>
            </w:r>
          </w:p>
        </w:tc>
        <w:tc>
          <w:tcPr>
            <w:tcW w:w="95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李非超</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综合·逻辑·自信——思政课的三个发力点</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云阳县</w:t>
            </w:r>
          </w:p>
        </w:tc>
        <w:tc>
          <w:tcPr>
            <w:tcW w:w="95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陈绍清</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如何让高三常态政治课堂走向优质高效</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重庆市南开中学校</w:t>
            </w:r>
          </w:p>
        </w:tc>
        <w:tc>
          <w:tcPr>
            <w:tcW w:w="95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徐盛之</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高中思政课堂中的红色精神运用研究——以《“狱中八条”——血与泪的政治嘱托》一课为例</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349"/>
          <w:jc w:val="center"/>
        </w:trPr>
        <w:tc>
          <w:tcPr>
            <w:tcW w:w="124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铜梁区</w:t>
            </w:r>
          </w:p>
        </w:tc>
        <w:tc>
          <w:tcPr>
            <w:tcW w:w="95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 xml:space="preserve">徐  川  </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周  雨</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学科核心素养下区县高中议题式教学运用现状研究</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两江新区</w:t>
            </w:r>
          </w:p>
        </w:tc>
        <w:tc>
          <w:tcPr>
            <w:tcW w:w="95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苏  艳</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英雄故事与高中政治教学相结合途径探索——以统编新教材《价值的创造和实现》教学片断为例</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江津区</w:t>
            </w:r>
          </w:p>
        </w:tc>
        <w:tc>
          <w:tcPr>
            <w:tcW w:w="95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程小红</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劳动促成长  实践育新人</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黔江区</w:t>
            </w:r>
          </w:p>
        </w:tc>
        <w:tc>
          <w:tcPr>
            <w:tcW w:w="95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黄红玲</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高中思政课复习之时政运用艺术</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石柱县</w:t>
            </w:r>
          </w:p>
        </w:tc>
        <w:tc>
          <w:tcPr>
            <w:tcW w:w="95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龙秋宏</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党史素材在思想政治课教学中的运用策略</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渝北区</w:t>
            </w:r>
          </w:p>
        </w:tc>
        <w:tc>
          <w:tcPr>
            <w:tcW w:w="95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殷廷莉</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高考政治主观题中三段论推理的考查探析——以近五年的全国卷高考真题为例</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重庆市第一中学校</w:t>
            </w:r>
          </w:p>
        </w:tc>
        <w:tc>
          <w:tcPr>
            <w:tcW w:w="95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何中良</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创设情境巧设问  激活课堂育素养</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渝中区</w:t>
            </w:r>
          </w:p>
        </w:tc>
        <w:tc>
          <w:tcPr>
            <w:tcW w:w="95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贾义文</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基于学科核心素养培育的真实情境创设</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巫山县</w:t>
            </w:r>
          </w:p>
        </w:tc>
        <w:tc>
          <w:tcPr>
            <w:tcW w:w="95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冯  令</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挖掘本地资源开展思政课议题式教学的尝试</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合川区</w:t>
            </w:r>
          </w:p>
        </w:tc>
        <w:tc>
          <w:tcPr>
            <w:tcW w:w="95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沈春利</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浅析原著阅读在高中思想政治教育中的运用——以《实践论》为例</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江北区</w:t>
            </w:r>
          </w:p>
        </w:tc>
        <w:tc>
          <w:tcPr>
            <w:tcW w:w="95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曾文雯</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“思政一体化”视阀下对思想政治课融入火热实践的冷思考</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彭水县</w:t>
            </w:r>
          </w:p>
        </w:tc>
        <w:tc>
          <w:tcPr>
            <w:tcW w:w="95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郑  珊</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浅谈可视化思维工具在高中政治易混易错点教学中的运用——以《政治与法治》中的典型易混易错点为例</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r w:rsidR="006717C3" w:rsidRPr="00C8692F" w:rsidTr="00286EB7">
        <w:trPr>
          <w:trHeight w:val="285"/>
          <w:jc w:val="center"/>
        </w:trPr>
        <w:tc>
          <w:tcPr>
            <w:tcW w:w="1240"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渝北区</w:t>
            </w:r>
          </w:p>
        </w:tc>
        <w:tc>
          <w:tcPr>
            <w:tcW w:w="95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胡贵英</w:t>
            </w:r>
          </w:p>
        </w:tc>
        <w:tc>
          <w:tcPr>
            <w:tcW w:w="6025"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素养导向的思政课教学情境创设的三重境界</w:t>
            </w:r>
          </w:p>
        </w:tc>
        <w:tc>
          <w:tcPr>
            <w:tcW w:w="1186"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一等奖</w:t>
            </w:r>
          </w:p>
        </w:tc>
      </w:tr>
    </w:tbl>
    <w:p w:rsidR="006717C3" w:rsidRDefault="006717C3" w:rsidP="006717C3">
      <w:pPr>
        <w:spacing w:line="540" w:lineRule="exact"/>
        <w:jc w:val="center"/>
        <w:rPr>
          <w:rFonts w:ascii="方正黑体_GBK" w:eastAsia="方正黑体_GBK" w:hint="eastAsia"/>
          <w:sz w:val="32"/>
          <w:szCs w:val="32"/>
        </w:rPr>
      </w:pPr>
    </w:p>
    <w:p w:rsidR="006717C3" w:rsidRPr="00C8692F" w:rsidRDefault="006717C3" w:rsidP="006717C3">
      <w:pPr>
        <w:spacing w:line="540" w:lineRule="exact"/>
        <w:jc w:val="center"/>
        <w:rPr>
          <w:rFonts w:ascii="方正黑体_GBK" w:eastAsia="方正黑体_GBK" w:hint="eastAsia"/>
          <w:sz w:val="32"/>
          <w:szCs w:val="32"/>
        </w:rPr>
      </w:pPr>
      <w:r w:rsidRPr="00C8692F">
        <w:rPr>
          <w:rFonts w:ascii="方正黑体_GBK" w:eastAsia="方正黑体_GBK" w:hint="eastAsia"/>
          <w:sz w:val="32"/>
          <w:szCs w:val="32"/>
        </w:rPr>
        <w:t>二等奖  49篇</w:t>
      </w:r>
    </w:p>
    <w:tbl>
      <w:tblPr>
        <w:tblW w:w="9412" w:type="dxa"/>
        <w:jc w:val="center"/>
        <w:tblLayout w:type="fixed"/>
        <w:tblLook w:val="04A0" w:firstRow="1" w:lastRow="0" w:firstColumn="1" w:lastColumn="0" w:noHBand="0" w:noVBand="1"/>
      </w:tblPr>
      <w:tblGrid>
        <w:gridCol w:w="1256"/>
        <w:gridCol w:w="960"/>
        <w:gridCol w:w="6009"/>
        <w:gridCol w:w="1187"/>
      </w:tblGrid>
      <w:tr w:rsidR="006717C3" w:rsidRPr="00C8692F" w:rsidTr="00286EB7">
        <w:trPr>
          <w:trHeight w:val="158"/>
          <w:tblHeader/>
          <w:jc w:val="center"/>
        </w:trPr>
        <w:tc>
          <w:tcPr>
            <w:tcW w:w="125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区县/学校</w:t>
            </w:r>
          </w:p>
        </w:tc>
        <w:tc>
          <w:tcPr>
            <w:tcW w:w="960" w:type="dxa"/>
            <w:tcBorders>
              <w:top w:val="single" w:sz="4" w:space="0" w:color="auto"/>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姓  名</w:t>
            </w:r>
          </w:p>
        </w:tc>
        <w:tc>
          <w:tcPr>
            <w:tcW w:w="6009" w:type="dxa"/>
            <w:tcBorders>
              <w:top w:val="single" w:sz="4" w:space="0" w:color="auto"/>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论文标题</w:t>
            </w:r>
          </w:p>
        </w:tc>
        <w:tc>
          <w:tcPr>
            <w:tcW w:w="1187" w:type="dxa"/>
            <w:tcBorders>
              <w:top w:val="single" w:sz="4" w:space="0" w:color="auto"/>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获奖等级</w:t>
            </w:r>
          </w:p>
        </w:tc>
      </w:tr>
      <w:tr w:rsidR="006717C3" w:rsidRPr="00C8692F" w:rsidTr="00286EB7">
        <w:trPr>
          <w:trHeight w:val="157"/>
          <w:jc w:val="center"/>
        </w:trPr>
        <w:tc>
          <w:tcPr>
            <w:tcW w:w="125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重庆市第八中学校</w:t>
            </w:r>
          </w:p>
        </w:tc>
        <w:tc>
          <w:tcPr>
            <w:tcW w:w="960" w:type="dxa"/>
            <w:tcBorders>
              <w:top w:val="single" w:sz="4" w:space="0" w:color="auto"/>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余海毕</w:t>
            </w:r>
          </w:p>
        </w:tc>
        <w:tc>
          <w:tcPr>
            <w:tcW w:w="6009" w:type="dxa"/>
            <w:tcBorders>
              <w:top w:val="single" w:sz="4" w:space="0" w:color="auto"/>
              <w:left w:val="nil"/>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思政课活动设计与实施“四要领”</w:t>
            </w:r>
          </w:p>
        </w:tc>
        <w:tc>
          <w:tcPr>
            <w:tcW w:w="1187" w:type="dxa"/>
            <w:tcBorders>
              <w:top w:val="single" w:sz="4" w:space="0" w:color="auto"/>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370"/>
          <w:jc w:val="center"/>
        </w:trPr>
        <w:tc>
          <w:tcPr>
            <w:tcW w:w="1256"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涪陵区</w:t>
            </w:r>
          </w:p>
        </w:tc>
        <w:tc>
          <w:tcPr>
            <w:tcW w:w="96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许  鹏</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巧用举例反驳  破解哲学难点</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364"/>
          <w:jc w:val="center"/>
        </w:trPr>
        <w:tc>
          <w:tcPr>
            <w:tcW w:w="1256"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黔江区</w:t>
            </w:r>
          </w:p>
        </w:tc>
        <w:tc>
          <w:tcPr>
            <w:tcW w:w="96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 xml:space="preserve">王秋燕  </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梁佳玲</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春风化雨，润物无声——例谈新课标指导下如何实现高效能的高中思政课堂</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344"/>
          <w:jc w:val="center"/>
        </w:trPr>
        <w:tc>
          <w:tcPr>
            <w:tcW w:w="1256"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长寿区</w:t>
            </w:r>
          </w:p>
        </w:tc>
        <w:tc>
          <w:tcPr>
            <w:tcW w:w="96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余业华</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浅谈普通高中思政课议题式教学的认识及应用</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337"/>
          <w:jc w:val="center"/>
        </w:trPr>
        <w:tc>
          <w:tcPr>
            <w:tcW w:w="1256"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九龙坡区</w:t>
            </w:r>
          </w:p>
        </w:tc>
        <w:tc>
          <w:tcPr>
            <w:tcW w:w="96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李应友</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传导推理类探究题思维策略</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331"/>
          <w:jc w:val="center"/>
        </w:trPr>
        <w:tc>
          <w:tcPr>
            <w:tcW w:w="1256"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南岸区</w:t>
            </w:r>
          </w:p>
        </w:tc>
        <w:tc>
          <w:tcPr>
            <w:tcW w:w="96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  艳</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高中思想政治新课标精细化解读探索——以“人类社会发展的进程与趋势”为例</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311"/>
          <w:jc w:val="center"/>
        </w:trPr>
        <w:tc>
          <w:tcPr>
            <w:tcW w:w="1256" w:type="dxa"/>
            <w:tcBorders>
              <w:top w:val="nil"/>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彭水县</w:t>
            </w:r>
          </w:p>
        </w:tc>
        <w:tc>
          <w:tcPr>
            <w:tcW w:w="960" w:type="dxa"/>
            <w:tcBorders>
              <w:top w:val="nil"/>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邹郭逃</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巧用本土素材 培育思想政治学科核心素养</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石柱县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宋川好</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高中思想政治课堂教学中政治认同的培养</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酉阳县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叶小燕</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“一体六翼”教学模式初探</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渝北区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向春花</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高中思想政治“模拟经营类”活动课评价机制探索</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渝中区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  庆</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“题”醐灌顶导教学  试题话“党”育素养</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涪陵区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郭红梅</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以问题教学提升高中思想政治课堂实效</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349"/>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垫江县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  梅</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用好“四史”资源 上好思政课</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黔江区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 xml:space="preserve">向孝学  </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马铃松</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新课标背景下高中思想政治教材文本解读三步曲</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重庆外国语学校</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 xml:space="preserve">涂小云  </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兰  青</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基于高考评价体系的时政热点复习策略探究</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潼南区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廖迎秀</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浅析议题式教学在高中思想政治课中的运用</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西南大学附属中学校</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秦密林</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构“三维”课堂  育科学精神</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铜梁区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张达勇</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浅析思想政治学科核心素养的有效培养途径——以《思想政治 “政治与法治”模块的教学为例</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北碚区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李丽妮</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关键能力导向下的时政热点专题复习——以庆祝中国共产党成立100周年专题为例</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大渡口区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刘  洋</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高中思想政治课育人的实践探索</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云阳县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唐诗兵</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如何深度解读“精神的意义或作用类主观试题”</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长寿区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熊伟斌</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学原文读原著悟原理育新人</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铜梁区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李婷婷</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情境，让高中思政课议题式教学活起来</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渝中区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张  婷</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高中思想政治课项目式教学中的“三个结合”</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铜梁区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 xml:space="preserve">文德才  </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刘圣英</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“四史”教育的途径和方法——以《经济生活》为例的尝试</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巴南区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张  礼</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课堂教学：在预设中守望生成</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彭水县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王  解</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学习思政，一半为生涯，一半为做人——彭水苗族土家族自治县高中生思政选科生涯指导教学案例</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秀山县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 xml:space="preserve">肖朝海 </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张  玉</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高中思想政治统编新教材“大单元”教学设计概论</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北碚区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李云敏</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培育学生公共参与素养的实施策略</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两江新区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宁月红</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主体间性视域下思想政治教育主客体关系研究</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城口县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袁  源</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基于思政学科核心素养下的议题式教学设计 ——以《坚持新发展理念》为例</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江北区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汪  钰</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思政课一体化建设视域下议题式教学的三维探究</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南川区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鲜欣峨</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农村普通高中政治教学中活动教学的设计策略</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万州区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管  霞</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河南特大暴雨的哲学解读</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云阳县</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 xml:space="preserve">石小燕 </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基于高考试题分析的教学策略初探</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荣昌区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邹  勇</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议题式教学课堂基本课型初探</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285"/>
          <w:jc w:val="center"/>
        </w:trPr>
        <w:tc>
          <w:tcPr>
            <w:tcW w:w="1256" w:type="dxa"/>
            <w:tcBorders>
              <w:top w:val="nil"/>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江津区</w:t>
            </w:r>
          </w:p>
        </w:tc>
        <w:tc>
          <w:tcPr>
            <w:tcW w:w="960"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张  敏</w:t>
            </w:r>
          </w:p>
        </w:tc>
        <w:tc>
          <w:tcPr>
            <w:tcW w:w="6009"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活动型思想政治课程的学生学习活动设计及课例分析</w:t>
            </w:r>
          </w:p>
        </w:tc>
        <w:tc>
          <w:tcPr>
            <w:tcW w:w="1187" w:type="dxa"/>
            <w:tcBorders>
              <w:top w:val="nil"/>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56"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万州区</w:t>
            </w:r>
          </w:p>
        </w:tc>
        <w:tc>
          <w:tcPr>
            <w:tcW w:w="96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汪  伟</w:t>
            </w:r>
          </w:p>
        </w:tc>
        <w:tc>
          <w:tcPr>
            <w:tcW w:w="60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关注细节，“点”亮政治课堂</w:t>
            </w:r>
          </w:p>
        </w:tc>
        <w:tc>
          <w:tcPr>
            <w:tcW w:w="1187"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永川区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朱星晓</w:t>
            </w:r>
          </w:p>
        </w:tc>
        <w:tc>
          <w:tcPr>
            <w:tcW w:w="60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妙用党史生根 巧让思政课落地——浅谈如何将党史教育和思政课教学相结合</w:t>
            </w:r>
          </w:p>
        </w:tc>
        <w:tc>
          <w:tcPr>
            <w:tcW w:w="1187"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沙坪坝区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刘  川</w:t>
            </w:r>
          </w:p>
        </w:tc>
        <w:tc>
          <w:tcPr>
            <w:tcW w:w="60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统编教材《经济与社会》对2022届高三政治一轮复习的价值初探</w:t>
            </w:r>
          </w:p>
        </w:tc>
        <w:tc>
          <w:tcPr>
            <w:tcW w:w="1187"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巴南区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李琳佳</w:t>
            </w:r>
          </w:p>
        </w:tc>
        <w:tc>
          <w:tcPr>
            <w:tcW w:w="60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推进高中思想政治法治教育的几点思考</w:t>
            </w:r>
          </w:p>
        </w:tc>
        <w:tc>
          <w:tcPr>
            <w:tcW w:w="1187"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九龙坡区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唐  尉</w:t>
            </w:r>
          </w:p>
        </w:tc>
        <w:tc>
          <w:tcPr>
            <w:tcW w:w="60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素养为镜：思政课堂应有的“精”、“气”、“神”</w:t>
            </w:r>
          </w:p>
        </w:tc>
        <w:tc>
          <w:tcPr>
            <w:tcW w:w="1187"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黔江区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李文娟</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杨  谋</w:t>
            </w:r>
          </w:p>
        </w:tc>
        <w:tc>
          <w:tcPr>
            <w:tcW w:w="60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高中政治议题式教学如何做到议有深度</w:t>
            </w:r>
          </w:p>
        </w:tc>
        <w:tc>
          <w:tcPr>
            <w:tcW w:w="1187"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石柱县</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李红霞</w:t>
            </w:r>
          </w:p>
        </w:tc>
        <w:tc>
          <w:tcPr>
            <w:tcW w:w="60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强化高中思政课德育功能研究</w:t>
            </w:r>
          </w:p>
        </w:tc>
        <w:tc>
          <w:tcPr>
            <w:tcW w:w="1187"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重庆市育才中学校</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胡胜男</w:t>
            </w:r>
          </w:p>
        </w:tc>
        <w:tc>
          <w:tcPr>
            <w:tcW w:w="60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新高考改革下高中思想政治课探究式教学模式研究</w:t>
            </w:r>
          </w:p>
        </w:tc>
        <w:tc>
          <w:tcPr>
            <w:tcW w:w="1187"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巴南区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赵俊毅</w:t>
            </w:r>
          </w:p>
        </w:tc>
        <w:tc>
          <w:tcPr>
            <w:tcW w:w="60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红岩精神融入高中思想政治教学的有效路径</w:t>
            </w:r>
          </w:p>
        </w:tc>
        <w:tc>
          <w:tcPr>
            <w:tcW w:w="1187"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巴南区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蒋玉辉</w:t>
            </w:r>
          </w:p>
        </w:tc>
        <w:tc>
          <w:tcPr>
            <w:tcW w:w="60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中华优秀传统文化进高中思想政治教材的思考</w:t>
            </w:r>
          </w:p>
        </w:tc>
        <w:tc>
          <w:tcPr>
            <w:tcW w:w="1187"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渝中区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赵娜丽</w:t>
            </w:r>
          </w:p>
        </w:tc>
        <w:tc>
          <w:tcPr>
            <w:tcW w:w="60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思政课一体化背景下教学评价体系的构建</w:t>
            </w:r>
          </w:p>
        </w:tc>
        <w:tc>
          <w:tcPr>
            <w:tcW w:w="1187"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r w:rsidR="006717C3" w:rsidRPr="00C8692F" w:rsidTr="00286EB7">
        <w:trPr>
          <w:trHeight w:val="70"/>
          <w:jc w:val="center"/>
        </w:trPr>
        <w:tc>
          <w:tcPr>
            <w:tcW w:w="1256"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开州区</w:t>
            </w:r>
          </w:p>
        </w:tc>
        <w:tc>
          <w:tcPr>
            <w:tcW w:w="96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 xml:space="preserve">黎万江 </w:t>
            </w:r>
          </w:p>
        </w:tc>
        <w:tc>
          <w:tcPr>
            <w:tcW w:w="60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纵向贯通到底  横向拓展到边——开州区思政课一体化建设探索与实践</w:t>
            </w:r>
          </w:p>
        </w:tc>
        <w:tc>
          <w:tcPr>
            <w:tcW w:w="1187"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二等奖</w:t>
            </w:r>
          </w:p>
        </w:tc>
      </w:tr>
    </w:tbl>
    <w:p w:rsidR="006717C3" w:rsidRPr="00C8692F" w:rsidRDefault="006717C3" w:rsidP="006717C3">
      <w:pPr>
        <w:jc w:val="center"/>
        <w:rPr>
          <w:rFonts w:ascii="方正仿宋_GBK" w:eastAsia="方正仿宋_GBK" w:hint="eastAsia"/>
          <w:sz w:val="30"/>
          <w:szCs w:val="30"/>
        </w:rPr>
      </w:pPr>
    </w:p>
    <w:p w:rsidR="006717C3" w:rsidRPr="00C8692F" w:rsidRDefault="006717C3" w:rsidP="006717C3">
      <w:pPr>
        <w:spacing w:line="540" w:lineRule="exact"/>
        <w:jc w:val="center"/>
        <w:rPr>
          <w:rFonts w:ascii="方正黑体_GBK" w:eastAsia="方正黑体_GBK" w:hint="eastAsia"/>
          <w:sz w:val="32"/>
          <w:szCs w:val="32"/>
        </w:rPr>
      </w:pPr>
      <w:r w:rsidRPr="00C8692F">
        <w:rPr>
          <w:rFonts w:ascii="方正黑体_GBK" w:eastAsia="方正黑体_GBK" w:hint="eastAsia"/>
          <w:sz w:val="32"/>
          <w:szCs w:val="32"/>
        </w:rPr>
        <w:t>三等奖  55篇</w:t>
      </w:r>
    </w:p>
    <w:tbl>
      <w:tblPr>
        <w:tblW w:w="9509" w:type="dxa"/>
        <w:jc w:val="center"/>
        <w:tblLayout w:type="fixed"/>
        <w:tblLook w:val="04A0" w:firstRow="1" w:lastRow="0" w:firstColumn="1" w:lastColumn="0" w:noHBand="0" w:noVBand="1"/>
      </w:tblPr>
      <w:tblGrid>
        <w:gridCol w:w="1295"/>
        <w:gridCol w:w="970"/>
        <w:gridCol w:w="6035"/>
        <w:gridCol w:w="1209"/>
      </w:tblGrid>
      <w:tr w:rsidR="006717C3" w:rsidRPr="00C8692F" w:rsidTr="00286EB7">
        <w:trPr>
          <w:trHeight w:val="285"/>
          <w:tblHeader/>
          <w:jc w:val="center"/>
        </w:trPr>
        <w:tc>
          <w:tcPr>
            <w:tcW w:w="129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区县/学校</w:t>
            </w:r>
          </w:p>
        </w:tc>
        <w:tc>
          <w:tcPr>
            <w:tcW w:w="970" w:type="dxa"/>
            <w:tcBorders>
              <w:top w:val="single" w:sz="4" w:space="0" w:color="auto"/>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姓  名</w:t>
            </w:r>
          </w:p>
        </w:tc>
        <w:tc>
          <w:tcPr>
            <w:tcW w:w="6035" w:type="dxa"/>
            <w:tcBorders>
              <w:top w:val="single" w:sz="4" w:space="0" w:color="auto"/>
              <w:left w:val="nil"/>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论文标题</w:t>
            </w:r>
          </w:p>
        </w:tc>
        <w:tc>
          <w:tcPr>
            <w:tcW w:w="1209" w:type="dxa"/>
            <w:tcBorders>
              <w:top w:val="single" w:sz="4" w:space="0" w:color="auto"/>
              <w:left w:val="nil"/>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获奖等级</w:t>
            </w:r>
          </w:p>
        </w:tc>
      </w:tr>
      <w:tr w:rsidR="006717C3" w:rsidRPr="00C8692F" w:rsidTr="00286EB7">
        <w:trPr>
          <w:trHeight w:val="361"/>
          <w:jc w:val="center"/>
        </w:trPr>
        <w:tc>
          <w:tcPr>
            <w:tcW w:w="129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巴南区</w:t>
            </w:r>
          </w:p>
        </w:tc>
        <w:tc>
          <w:tcPr>
            <w:tcW w:w="97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杨  仙</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如何通过思维方法的引领来提升高三政治复习的效果</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江津区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郭希杰</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学习共同体视域下高中思想政治理论课教学改革研究</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361"/>
          <w:jc w:val="center"/>
        </w:trPr>
        <w:tc>
          <w:tcPr>
            <w:tcW w:w="129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潼南区</w:t>
            </w:r>
          </w:p>
        </w:tc>
        <w:tc>
          <w:tcPr>
            <w:tcW w:w="97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曹燕琴</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以落实高中政治学科素养为目标的议题式教学探讨</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355"/>
          <w:jc w:val="center"/>
        </w:trPr>
        <w:tc>
          <w:tcPr>
            <w:tcW w:w="129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铜梁区</w:t>
            </w:r>
          </w:p>
        </w:tc>
        <w:tc>
          <w:tcPr>
            <w:tcW w:w="97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 xml:space="preserve">王晓宇  </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汪秀娟</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思政课教师铸魂育人须不断修炼“三观”</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75"/>
          <w:jc w:val="center"/>
        </w:trPr>
        <w:tc>
          <w:tcPr>
            <w:tcW w:w="129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南川区</w:t>
            </w:r>
          </w:p>
        </w:tc>
        <w:tc>
          <w:tcPr>
            <w:tcW w:w="97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刘  浩</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浅议基于深度学习的高中政治单元教学策略——以《高质量发展背后的唯物辩证法》为例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447"/>
          <w:jc w:val="center"/>
        </w:trPr>
        <w:tc>
          <w:tcPr>
            <w:tcW w:w="129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巫山县</w:t>
            </w:r>
          </w:p>
        </w:tc>
        <w:tc>
          <w:tcPr>
            <w:tcW w:w="97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余玉萍</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浅谈政治试题中学科核心素养的解读策略</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332"/>
          <w:jc w:val="center"/>
        </w:trPr>
        <w:tc>
          <w:tcPr>
            <w:tcW w:w="129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垫江县</w:t>
            </w:r>
          </w:p>
        </w:tc>
        <w:tc>
          <w:tcPr>
            <w:tcW w:w="97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刘  梅</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高三政治一轮复习课中议题式教学法的运用分析</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合川区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华  松</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新时代高中思政课教师人格魅力提升策略探析</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江津区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杨  丽</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将社会主义核心价值观融入高中思政课教学实践探析</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綦江区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 xml:space="preserve">张英杰 </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  玲</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思政改革出实招 擘画育人新篇章</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黔江区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 xml:space="preserve">林素平  </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李吉娇</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将社会实践引入高中思想政治课的思考</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九龙坡区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朱  莉</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高三政治复习开展议题式教学的探究</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沙坪坝区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尹  平</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浅谈核心素养下高中政治教师专业发展的实现路径</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巫山县</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王  佳</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立德树人理念在高中政治教学中的贯彻策略</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北碚区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曹选成</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为理解而教：概念教学的价值追求——以商品概念视点结构教学为例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云阳县</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 xml:space="preserve">邓  姣  </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情润课堂，匠心育人</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重庆市南开中学校</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张英伟</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唯物辩证法，助力学生长远发展之钥</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两江新区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母绪辉</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推动生涯教育融入高中思想政治课教学</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大渡口区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程  欣</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重庆红色文化融入高中思政课堂探究</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合川区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吕  燕</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基于核心素养下的议题式教学的实施过程探析——以《坚持党对一切工作的领导》为例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酉阳县</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  艳</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坚持以人民为中心推进马克思主义大众化的内在逻辑探究</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梁平区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韩玉华</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时政资源在高三政治复习课中的有效应用</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渝北区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段  玲</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高中思政课教学要始终坚持正确的政治方向——以《新民主主义革命的胜利》为例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大足区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贺魏平</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浅谈思维导图在高中思想政治课教学中的运用</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开州区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冉崇军</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“一体化”视野下的中学思政课统编教材同一情景使用研究</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秀山县</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周  华</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思政课中融创现代意识教育的实践探索</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合川区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张  姚</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 xml:space="preserve">高中思想政治课学生学习兴趣调动策略探究 </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九龙坡区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张小玲</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高中思政课加强爱国主义教育的策略探究</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开州区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刘  红</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数智时代下高中政治立德树人教学目标的实现</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綦江区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李安伦</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新课标下农村高中思想政治教学实践与反思</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渝北区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任晓玲</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基于高三第二次诊断性考试评述的后期复习策略——以渝北区为例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3"/>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长寿区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吴  辉</w:t>
            </w:r>
          </w:p>
        </w:tc>
        <w:tc>
          <w:tcPr>
            <w:tcW w:w="603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浅谈如何将党史教育融入高中思想政治活动课教学</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沙坪坝区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梁  东</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“统战”教育与高中思政课相融合</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梁平区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胡  莉</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微探高中政治新教材运用之改革和创新</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南川区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韦江毅</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浅议学校推进初高中思政课程一体化育人策略</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渝中区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张  静</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高中思想政治课教学渗透美育的依据及要求</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北碚区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冉  美</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基于信息技术的实践探究活动在高中思政教学中的实践研究</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丰都县</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隆长义</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中学思政课中基于积极价值引领的形势教育</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西南大学附属中学校</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王华强</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“双新”背景下探究式教学情境的有效创设——以《基层民主的生动实践》教学片段为例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垫江县</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黄  莉</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课程改革背景下的高中政治智慧课堂构建探析</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南岸区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艾正琳</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高中思想政治课劳动育人的意义和路径</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涪陵区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谭秋霜</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关于高中政治核心素养的特性分析及培养路径探究</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大足区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  鑫</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如何上好高中政治新教材的综合探究课——以必修1《中国特色社会主义》综合探究为例</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开州区</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李其林</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立德树人背景下高中思想政治课教学实效性的探究</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秀山县</w:t>
            </w:r>
          </w:p>
        </w:tc>
        <w:tc>
          <w:tcPr>
            <w:tcW w:w="970"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陈安娜</w:t>
            </w:r>
          </w:p>
        </w:tc>
        <w:tc>
          <w:tcPr>
            <w:tcW w:w="6035"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高中思想政治课趣味性研究</w:t>
            </w:r>
          </w:p>
        </w:tc>
        <w:tc>
          <w:tcPr>
            <w:tcW w:w="1209" w:type="dxa"/>
            <w:tcBorders>
              <w:top w:val="single" w:sz="4" w:space="0" w:color="auto"/>
              <w:left w:val="single" w:sz="4" w:space="0" w:color="auto"/>
              <w:bottom w:val="single" w:sz="4" w:space="0" w:color="auto"/>
              <w:right w:val="single" w:sz="4" w:space="0" w:color="auto"/>
            </w:tcBorders>
            <w:noWrap/>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云阳县</w:t>
            </w:r>
          </w:p>
        </w:tc>
        <w:tc>
          <w:tcPr>
            <w:tcW w:w="97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熊建新</w:t>
            </w:r>
          </w:p>
        </w:tc>
        <w:tc>
          <w:tcPr>
            <w:tcW w:w="603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基于新高考选科制度下高中思想政治教学的学科整合及策略</w:t>
            </w:r>
          </w:p>
        </w:tc>
        <w:tc>
          <w:tcPr>
            <w:tcW w:w="12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北碚区</w:t>
            </w:r>
          </w:p>
        </w:tc>
        <w:tc>
          <w:tcPr>
            <w:tcW w:w="97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孙  霞</w:t>
            </w:r>
          </w:p>
        </w:tc>
        <w:tc>
          <w:tcPr>
            <w:tcW w:w="603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高中思想政治课融入党史教育的基本路径</w:t>
            </w:r>
          </w:p>
        </w:tc>
        <w:tc>
          <w:tcPr>
            <w:tcW w:w="12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大渡口区</w:t>
            </w:r>
          </w:p>
        </w:tc>
        <w:tc>
          <w:tcPr>
            <w:tcW w:w="97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田玉洁</w:t>
            </w:r>
          </w:p>
        </w:tc>
        <w:tc>
          <w:tcPr>
            <w:tcW w:w="603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让思想政治课筑牢青少年的理想信念之基</w:t>
            </w:r>
          </w:p>
        </w:tc>
        <w:tc>
          <w:tcPr>
            <w:tcW w:w="12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彭水县</w:t>
            </w:r>
          </w:p>
        </w:tc>
        <w:tc>
          <w:tcPr>
            <w:tcW w:w="97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 xml:space="preserve">田洪锋  </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刘  慧</w:t>
            </w:r>
          </w:p>
        </w:tc>
        <w:tc>
          <w:tcPr>
            <w:tcW w:w="603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议题式教学在高中思政课的运用探究</w:t>
            </w:r>
          </w:p>
        </w:tc>
        <w:tc>
          <w:tcPr>
            <w:tcW w:w="12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璧山区</w:t>
            </w:r>
          </w:p>
        </w:tc>
        <w:tc>
          <w:tcPr>
            <w:tcW w:w="97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邹  雷</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王在刚</w:t>
            </w:r>
          </w:p>
        </w:tc>
        <w:tc>
          <w:tcPr>
            <w:tcW w:w="603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城乡二元结构下高中思政课议题式教学研究</w:t>
            </w:r>
          </w:p>
        </w:tc>
        <w:tc>
          <w:tcPr>
            <w:tcW w:w="12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江津区</w:t>
            </w:r>
          </w:p>
        </w:tc>
        <w:tc>
          <w:tcPr>
            <w:tcW w:w="97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  杨</w:t>
            </w:r>
          </w:p>
        </w:tc>
        <w:tc>
          <w:tcPr>
            <w:tcW w:w="603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上好大思政课，育新时代奋斗者</w:t>
            </w:r>
          </w:p>
        </w:tc>
        <w:tc>
          <w:tcPr>
            <w:tcW w:w="12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武隆区</w:t>
            </w:r>
          </w:p>
        </w:tc>
        <w:tc>
          <w:tcPr>
            <w:tcW w:w="97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杨  琼</w:t>
            </w:r>
          </w:p>
        </w:tc>
        <w:tc>
          <w:tcPr>
            <w:tcW w:w="603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论新时代思政教师的自觉要求---自我审视与自我提高</w:t>
            </w:r>
          </w:p>
        </w:tc>
        <w:tc>
          <w:tcPr>
            <w:tcW w:w="12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荣昌区</w:t>
            </w:r>
          </w:p>
        </w:tc>
        <w:tc>
          <w:tcPr>
            <w:tcW w:w="97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邓宗燕</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李闪莉</w:t>
            </w:r>
          </w:p>
        </w:tc>
        <w:tc>
          <w:tcPr>
            <w:tcW w:w="603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立足活动型课程，探究议题式教学</w:t>
            </w:r>
          </w:p>
        </w:tc>
        <w:tc>
          <w:tcPr>
            <w:tcW w:w="12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石柱县</w:t>
            </w:r>
          </w:p>
        </w:tc>
        <w:tc>
          <w:tcPr>
            <w:tcW w:w="97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 xml:space="preserve">吴  波  </w:t>
            </w:r>
          </w:p>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刘兴婷</w:t>
            </w:r>
          </w:p>
        </w:tc>
        <w:tc>
          <w:tcPr>
            <w:tcW w:w="603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“立德树人”目标下以思政课程推动课程思政的融合之探</w:t>
            </w:r>
          </w:p>
        </w:tc>
        <w:tc>
          <w:tcPr>
            <w:tcW w:w="12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r w:rsidR="006717C3" w:rsidRPr="00C8692F" w:rsidTr="00286EB7">
        <w:trPr>
          <w:trHeight w:val="285"/>
          <w:jc w:val="center"/>
        </w:trPr>
        <w:tc>
          <w:tcPr>
            <w:tcW w:w="129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潼南区</w:t>
            </w:r>
          </w:p>
        </w:tc>
        <w:tc>
          <w:tcPr>
            <w:tcW w:w="970"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夏贵芳</w:t>
            </w:r>
          </w:p>
        </w:tc>
        <w:tc>
          <w:tcPr>
            <w:tcW w:w="6035"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left"/>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浅谈高中思政课社会实践式教学</w:t>
            </w:r>
          </w:p>
        </w:tc>
        <w:tc>
          <w:tcPr>
            <w:tcW w:w="1209" w:type="dxa"/>
            <w:tcBorders>
              <w:top w:val="single" w:sz="4" w:space="0" w:color="auto"/>
              <w:left w:val="single" w:sz="4" w:space="0" w:color="auto"/>
              <w:bottom w:val="single" w:sz="4" w:space="0" w:color="auto"/>
              <w:right w:val="single" w:sz="4" w:space="0" w:color="auto"/>
            </w:tcBorders>
            <w:vAlign w:val="center"/>
          </w:tcPr>
          <w:p w:rsidR="006717C3" w:rsidRPr="00C8692F" w:rsidRDefault="006717C3" w:rsidP="00286EB7">
            <w:pPr>
              <w:widowControl/>
              <w:spacing w:line="400" w:lineRule="exact"/>
              <w:jc w:val="center"/>
              <w:rPr>
                <w:rFonts w:ascii="方正仿宋_GBK" w:eastAsia="方正仿宋_GBK" w:hAnsi="仿宋" w:cs="宋体" w:hint="eastAsia"/>
                <w:color w:val="000000"/>
                <w:kern w:val="0"/>
                <w:sz w:val="18"/>
                <w:szCs w:val="18"/>
              </w:rPr>
            </w:pPr>
            <w:r w:rsidRPr="00C8692F">
              <w:rPr>
                <w:rFonts w:ascii="方正仿宋_GBK" w:eastAsia="方正仿宋_GBK" w:hAnsi="仿宋" w:cs="宋体" w:hint="eastAsia"/>
                <w:color w:val="000000"/>
                <w:kern w:val="0"/>
                <w:sz w:val="18"/>
                <w:szCs w:val="18"/>
              </w:rPr>
              <w:t>三等奖</w:t>
            </w:r>
          </w:p>
        </w:tc>
      </w:tr>
    </w:tbl>
    <w:p w:rsidR="006717C3" w:rsidRPr="00C8692F" w:rsidRDefault="006717C3" w:rsidP="006717C3">
      <w:pPr>
        <w:rPr>
          <w:rFonts w:ascii="方正仿宋_GBK" w:eastAsia="方正仿宋_GBK" w:hint="eastAsia"/>
          <w:sz w:val="32"/>
          <w:szCs w:val="32"/>
        </w:rPr>
      </w:pPr>
    </w:p>
    <w:p w:rsidR="003D1FF0" w:rsidRDefault="003D1FF0">
      <w:bookmarkStart w:id="0" w:name="_GoBack"/>
      <w:bookmarkEnd w:id="0"/>
    </w:p>
    <w:sectPr w:rsidR="003D1FF0" w:rsidSect="00C8692F">
      <w:pgSz w:w="11906" w:h="16838" w:code="9"/>
      <w:pgMar w:top="1559" w:right="1474" w:bottom="1559" w:left="1361" w:header="992" w:footer="567" w:gutter="0"/>
      <w:pgNumType w:fmt="numberInDash"/>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7C3"/>
    <w:rsid w:val="003D1FF0"/>
    <w:rsid w:val="00671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7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6717C3"/>
    <w:pPr>
      <w:ind w:leftChars="2500" w:left="100"/>
    </w:pPr>
  </w:style>
  <w:style w:type="character" w:customStyle="1" w:styleId="Char">
    <w:name w:val="日期 Char"/>
    <w:basedOn w:val="a0"/>
    <w:link w:val="a3"/>
    <w:uiPriority w:val="99"/>
    <w:semiHidden/>
    <w:qFormat/>
    <w:rsid w:val="006717C3"/>
    <w:rPr>
      <w:rFonts w:ascii="Times New Roman" w:eastAsia="宋体" w:hAnsi="Times New Roman" w:cs="Times New Roman"/>
      <w:szCs w:val="24"/>
    </w:rPr>
  </w:style>
  <w:style w:type="paragraph" w:styleId="a4">
    <w:name w:val="Balloon Text"/>
    <w:basedOn w:val="a"/>
    <w:link w:val="Char0"/>
    <w:uiPriority w:val="99"/>
    <w:semiHidden/>
    <w:unhideWhenUsed/>
    <w:qFormat/>
    <w:rsid w:val="006717C3"/>
    <w:rPr>
      <w:sz w:val="18"/>
      <w:szCs w:val="18"/>
    </w:rPr>
  </w:style>
  <w:style w:type="character" w:customStyle="1" w:styleId="Char0">
    <w:name w:val="批注框文本 Char"/>
    <w:basedOn w:val="a0"/>
    <w:link w:val="a4"/>
    <w:uiPriority w:val="99"/>
    <w:semiHidden/>
    <w:qFormat/>
    <w:rsid w:val="006717C3"/>
    <w:rPr>
      <w:rFonts w:ascii="Times New Roman" w:eastAsia="宋体" w:hAnsi="Times New Roman" w:cs="Times New Roman"/>
      <w:sz w:val="18"/>
      <w:szCs w:val="18"/>
    </w:rPr>
  </w:style>
  <w:style w:type="paragraph" w:styleId="a5">
    <w:name w:val="footer"/>
    <w:basedOn w:val="a"/>
    <w:link w:val="Char1"/>
    <w:uiPriority w:val="99"/>
    <w:qFormat/>
    <w:rsid w:val="006717C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6717C3"/>
    <w:rPr>
      <w:rFonts w:ascii="Times New Roman" w:eastAsia="宋体" w:hAnsi="Times New Roman" w:cs="Times New Roman"/>
      <w:sz w:val="18"/>
      <w:szCs w:val="18"/>
    </w:rPr>
  </w:style>
  <w:style w:type="paragraph" w:styleId="a6">
    <w:name w:val="header"/>
    <w:basedOn w:val="a"/>
    <w:link w:val="Char2"/>
    <w:uiPriority w:val="99"/>
    <w:qFormat/>
    <w:rsid w:val="006717C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6717C3"/>
    <w:rPr>
      <w:rFonts w:ascii="Times New Roman" w:eastAsia="宋体" w:hAnsi="Times New Roman" w:cs="Times New Roman"/>
      <w:sz w:val="18"/>
      <w:szCs w:val="18"/>
    </w:rPr>
  </w:style>
  <w:style w:type="table" w:styleId="a7">
    <w:name w:val="Table Grid"/>
    <w:basedOn w:val="a1"/>
    <w:uiPriority w:val="99"/>
    <w:qFormat/>
    <w:rsid w:val="006717C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7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6717C3"/>
    <w:pPr>
      <w:ind w:leftChars="2500" w:left="100"/>
    </w:pPr>
  </w:style>
  <w:style w:type="character" w:customStyle="1" w:styleId="Char">
    <w:name w:val="日期 Char"/>
    <w:basedOn w:val="a0"/>
    <w:link w:val="a3"/>
    <w:uiPriority w:val="99"/>
    <w:semiHidden/>
    <w:qFormat/>
    <w:rsid w:val="006717C3"/>
    <w:rPr>
      <w:rFonts w:ascii="Times New Roman" w:eastAsia="宋体" w:hAnsi="Times New Roman" w:cs="Times New Roman"/>
      <w:szCs w:val="24"/>
    </w:rPr>
  </w:style>
  <w:style w:type="paragraph" w:styleId="a4">
    <w:name w:val="Balloon Text"/>
    <w:basedOn w:val="a"/>
    <w:link w:val="Char0"/>
    <w:uiPriority w:val="99"/>
    <w:semiHidden/>
    <w:unhideWhenUsed/>
    <w:qFormat/>
    <w:rsid w:val="006717C3"/>
    <w:rPr>
      <w:sz w:val="18"/>
      <w:szCs w:val="18"/>
    </w:rPr>
  </w:style>
  <w:style w:type="character" w:customStyle="1" w:styleId="Char0">
    <w:name w:val="批注框文本 Char"/>
    <w:basedOn w:val="a0"/>
    <w:link w:val="a4"/>
    <w:uiPriority w:val="99"/>
    <w:semiHidden/>
    <w:qFormat/>
    <w:rsid w:val="006717C3"/>
    <w:rPr>
      <w:rFonts w:ascii="Times New Roman" w:eastAsia="宋体" w:hAnsi="Times New Roman" w:cs="Times New Roman"/>
      <w:sz w:val="18"/>
      <w:szCs w:val="18"/>
    </w:rPr>
  </w:style>
  <w:style w:type="paragraph" w:styleId="a5">
    <w:name w:val="footer"/>
    <w:basedOn w:val="a"/>
    <w:link w:val="Char1"/>
    <w:uiPriority w:val="99"/>
    <w:qFormat/>
    <w:rsid w:val="006717C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6717C3"/>
    <w:rPr>
      <w:rFonts w:ascii="Times New Roman" w:eastAsia="宋体" w:hAnsi="Times New Roman" w:cs="Times New Roman"/>
      <w:sz w:val="18"/>
      <w:szCs w:val="18"/>
    </w:rPr>
  </w:style>
  <w:style w:type="paragraph" w:styleId="a6">
    <w:name w:val="header"/>
    <w:basedOn w:val="a"/>
    <w:link w:val="Char2"/>
    <w:uiPriority w:val="99"/>
    <w:qFormat/>
    <w:rsid w:val="006717C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6717C3"/>
    <w:rPr>
      <w:rFonts w:ascii="Times New Roman" w:eastAsia="宋体" w:hAnsi="Times New Roman" w:cs="Times New Roman"/>
      <w:sz w:val="18"/>
      <w:szCs w:val="18"/>
    </w:rPr>
  </w:style>
  <w:style w:type="table" w:styleId="a7">
    <w:name w:val="Table Grid"/>
    <w:basedOn w:val="a1"/>
    <w:uiPriority w:val="99"/>
    <w:qFormat/>
    <w:rsid w:val="006717C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1528</Words>
  <Characters>8711</Characters>
  <Application>Microsoft Office Word</Application>
  <DocSecurity>0</DocSecurity>
  <Lines>72</Lines>
  <Paragraphs>20</Paragraphs>
  <ScaleCrop>false</ScaleCrop>
  <Company>Sky123.Org</Company>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2021-12-01T03:24:00Z</dcterms:created>
  <dcterms:modified xsi:type="dcterms:W3CDTF">2021-12-01T03:25:00Z</dcterms:modified>
</cp:coreProperties>
</file>