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28" w:rsidRPr="00BE3E36" w:rsidRDefault="007A4A28" w:rsidP="007A4A28">
      <w:pPr>
        <w:spacing w:line="400" w:lineRule="exact"/>
        <w:rPr>
          <w:rFonts w:ascii="方正黑体_GBK" w:eastAsia="方正黑体_GBK"/>
          <w:color w:val="000000" w:themeColor="text1"/>
          <w:sz w:val="32"/>
          <w:szCs w:val="32"/>
        </w:rPr>
      </w:pPr>
      <w:r w:rsidRPr="00BE3E36">
        <w:rPr>
          <w:rFonts w:ascii="方正黑体_GBK" w:eastAsia="方正黑体_GBK" w:hint="eastAsia"/>
          <w:color w:val="000000" w:themeColor="text1"/>
          <w:sz w:val="32"/>
          <w:szCs w:val="32"/>
        </w:rPr>
        <w:t>附件1</w:t>
      </w:r>
    </w:p>
    <w:p w:rsidR="007A4A28" w:rsidRDefault="007A4A28" w:rsidP="007A4A28">
      <w:pPr>
        <w:spacing w:line="400" w:lineRule="exact"/>
        <w:jc w:val="center"/>
        <w:rPr>
          <w:rFonts w:ascii="方正仿宋_GBK" w:eastAsia="方正仿宋_GBK" w:hAnsi="仿宋" w:cs="方正仿宋_GBK"/>
          <w:b/>
          <w:bCs/>
          <w:color w:val="000000" w:themeColor="text1"/>
          <w:sz w:val="32"/>
          <w:szCs w:val="32"/>
        </w:rPr>
      </w:pPr>
    </w:p>
    <w:p w:rsidR="007A4A28" w:rsidRPr="00BE3E36" w:rsidRDefault="007A4A28" w:rsidP="007A4A28">
      <w:pPr>
        <w:spacing w:line="600" w:lineRule="exact"/>
        <w:jc w:val="center"/>
        <w:rPr>
          <w:rFonts w:ascii="方正小标宋_GBK" w:eastAsia="方正小标宋_GBK" w:hAnsi="仿宋" w:cs="方正仿宋_GBK"/>
          <w:bCs/>
          <w:color w:val="000000" w:themeColor="text1"/>
          <w:sz w:val="44"/>
          <w:szCs w:val="44"/>
        </w:rPr>
      </w:pPr>
      <w:r w:rsidRPr="00BE3E36">
        <w:rPr>
          <w:rFonts w:ascii="方正小标宋_GBK" w:eastAsia="方正小标宋_GBK" w:hAnsi="仿宋" w:cs="方正仿宋_GBK" w:hint="eastAsia"/>
          <w:bCs/>
          <w:color w:val="000000" w:themeColor="text1"/>
          <w:sz w:val="44"/>
          <w:szCs w:val="44"/>
        </w:rPr>
        <w:t>全市片区划分及任务分解表</w:t>
      </w:r>
    </w:p>
    <w:tbl>
      <w:tblPr>
        <w:tblW w:w="5438" w:type="pct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2340"/>
        <w:gridCol w:w="1181"/>
        <w:gridCol w:w="1511"/>
        <w:gridCol w:w="2513"/>
        <w:gridCol w:w="1557"/>
        <w:gridCol w:w="1921"/>
        <w:gridCol w:w="1394"/>
        <w:gridCol w:w="2352"/>
      </w:tblGrid>
      <w:tr w:rsidR="007A4A28" w:rsidRPr="00BE3E36" w:rsidTr="0055389E">
        <w:trPr>
          <w:trHeight w:val="746"/>
          <w:tblHeader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片区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展示</w:t>
            </w:r>
          </w:p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模块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牵头单位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联系人及电话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185ABF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协办学校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联系人及电话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联系邮箱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比赛时间</w:t>
            </w:r>
          </w:p>
        </w:tc>
      </w:tr>
      <w:tr w:rsidR="007A4A28" w:rsidRPr="00BE3E36" w:rsidTr="0055389E">
        <w:trPr>
          <w:trHeight w:val="2587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Calibri" w:cs="Calibri"/>
                <w:color w:val="000000" w:themeColor="text1"/>
                <w:sz w:val="28"/>
                <w:szCs w:val="28"/>
              </w:rPr>
            </w:pPr>
            <w:bookmarkStart w:id="0" w:name="_Hlk83207842"/>
            <w:r w:rsidRPr="00BE3E36">
              <w:rPr>
                <w:rStyle w:val="font01"/>
                <w:rFonts w:ascii="方正仿宋_GBK" w:eastAsia="方正仿宋_GBK" w:hint="eastAsia"/>
                <w:color w:val="000000" w:themeColor="text1"/>
                <w:sz w:val="28"/>
                <w:szCs w:val="28"/>
                <w:lang w:bidi="ar"/>
              </w:rPr>
              <w:t>A</w:t>
            </w:r>
            <w:r w:rsidRPr="00BE3E36">
              <w:rPr>
                <w:rStyle w:val="font71"/>
                <w:rFonts w:ascii="方正仿宋_GBK" w:eastAsia="方正仿宋_GBK" w:hint="default"/>
                <w:color w:val="000000" w:themeColor="text1"/>
                <w:sz w:val="28"/>
                <w:szCs w:val="28"/>
                <w:lang w:bidi="ar"/>
              </w:rPr>
              <w:t>片区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彭水县、垫江县、合川区、石柱县、武隆区、沙坪坝区、九龙坡区、北碚区、忠县、两江新区县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信息技术应用基础、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网络应用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重庆市九龙坡区教育委员会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王欢13452131062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重庆市九龙坡职教中心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岑远红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15310369235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245428507@qq.com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11月1-2日</w:t>
            </w:r>
          </w:p>
        </w:tc>
      </w:tr>
      <w:tr w:rsidR="007A4A28" w:rsidRPr="00BE3E36" w:rsidTr="0055389E">
        <w:trPr>
          <w:trHeight w:val="2218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Calibri" w:cs="Calibri"/>
                <w:color w:val="000000" w:themeColor="text1"/>
                <w:sz w:val="28"/>
                <w:szCs w:val="28"/>
              </w:rPr>
            </w:pPr>
            <w:r w:rsidRPr="00BE3E36">
              <w:rPr>
                <w:rStyle w:val="font01"/>
                <w:rFonts w:ascii="方正仿宋_GBK" w:eastAsia="方正仿宋_GBK" w:hint="eastAsia"/>
                <w:color w:val="000000" w:themeColor="text1"/>
                <w:sz w:val="28"/>
                <w:szCs w:val="28"/>
                <w:lang w:bidi="ar"/>
              </w:rPr>
              <w:lastRenderedPageBreak/>
              <w:t>B</w:t>
            </w:r>
            <w:r w:rsidRPr="00BE3E36">
              <w:rPr>
                <w:rStyle w:val="font71"/>
                <w:rFonts w:ascii="方正仿宋_GBK" w:eastAsia="方正仿宋_GBK" w:hint="default"/>
                <w:color w:val="000000" w:themeColor="text1"/>
                <w:sz w:val="28"/>
                <w:szCs w:val="28"/>
                <w:lang w:bidi="ar"/>
              </w:rPr>
              <w:t>片区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大足区、渝北区、铜梁区、潼南区、荣昌区、江津区、大渡口区、永川区、</w:t>
            </w:r>
            <w:proofErr w:type="gramStart"/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山区、綦江区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图文编辑、数据处理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重庆市永川区教育委员会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邵慧萍18623130664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重庆经贸中专学校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杨敖17723534477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46265232@qq.com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11月4-5日</w:t>
            </w:r>
          </w:p>
        </w:tc>
      </w:tr>
      <w:tr w:rsidR="007A4A28" w:rsidRPr="00BE3E36" w:rsidTr="0055389E">
        <w:trPr>
          <w:trHeight w:val="2587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Calibri" w:cs="Calibri"/>
                <w:color w:val="000000" w:themeColor="text1"/>
                <w:sz w:val="28"/>
                <w:szCs w:val="28"/>
              </w:rPr>
            </w:pPr>
            <w:r w:rsidRPr="00BE3E36">
              <w:rPr>
                <w:rStyle w:val="font01"/>
                <w:rFonts w:ascii="方正仿宋_GBK" w:eastAsia="方正仿宋_GBK" w:hint="eastAsia"/>
                <w:color w:val="000000" w:themeColor="text1"/>
                <w:sz w:val="28"/>
                <w:szCs w:val="28"/>
                <w:lang w:bidi="ar"/>
              </w:rPr>
              <w:t>C</w:t>
            </w:r>
            <w:r w:rsidRPr="00BE3E36">
              <w:rPr>
                <w:rStyle w:val="font71"/>
                <w:rFonts w:ascii="方正仿宋_GBK" w:eastAsia="方正仿宋_GBK" w:hint="default"/>
                <w:color w:val="000000" w:themeColor="text1"/>
                <w:sz w:val="28"/>
                <w:szCs w:val="28"/>
                <w:lang w:bidi="ar"/>
              </w:rPr>
              <w:t>片区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万州区</w:t>
            </w:r>
            <w:r w:rsidRPr="00BE3E36">
              <w:rPr>
                <w:rStyle w:val="font81"/>
                <w:rFonts w:ascii="方正仿宋_GBK" w:eastAsia="方正仿宋_GBK" w:hint="eastAsia"/>
                <w:color w:val="000000" w:themeColor="text1"/>
                <w:lang w:bidi="ar"/>
              </w:rPr>
              <w:t xml:space="preserve"> </w:t>
            </w:r>
            <w:r w:rsidRPr="00BE3E36">
              <w:rPr>
                <w:rStyle w:val="font21"/>
                <w:rFonts w:ascii="方正仿宋_GBK" w:eastAsia="方正仿宋_GBK" w:hint="default"/>
                <w:color w:val="000000" w:themeColor="text1"/>
                <w:lang w:bidi="ar"/>
              </w:rPr>
              <w:t>、</w:t>
            </w:r>
            <w:r w:rsidRPr="00BE3E36">
              <w:rPr>
                <w:rStyle w:val="font41"/>
                <w:rFonts w:hint="default"/>
                <w:color w:val="000000" w:themeColor="text1"/>
                <w:lang w:bidi="ar"/>
              </w:rPr>
              <w:t>奉节县、</w:t>
            </w:r>
            <w:r w:rsidRPr="00BE3E36">
              <w:rPr>
                <w:rStyle w:val="font81"/>
                <w:rFonts w:ascii="方正仿宋_GBK" w:eastAsia="方正仿宋_GBK" w:hint="eastAsia"/>
                <w:color w:val="000000" w:themeColor="text1"/>
                <w:lang w:bidi="ar"/>
              </w:rPr>
              <w:t xml:space="preserve"> </w:t>
            </w:r>
            <w:r w:rsidRPr="00BE3E36">
              <w:rPr>
                <w:rStyle w:val="font41"/>
                <w:rFonts w:hint="default"/>
                <w:color w:val="000000" w:themeColor="text1"/>
                <w:lang w:bidi="ar"/>
              </w:rPr>
              <w:t>巫山县</w:t>
            </w:r>
            <w:r w:rsidRPr="00BE3E36">
              <w:rPr>
                <w:rStyle w:val="font81"/>
                <w:rFonts w:ascii="方正仿宋_GBK" w:eastAsia="方正仿宋_GBK" w:hint="eastAsia"/>
                <w:color w:val="000000" w:themeColor="text1"/>
                <w:lang w:bidi="ar"/>
              </w:rPr>
              <w:t xml:space="preserve"> </w:t>
            </w:r>
            <w:r w:rsidRPr="00BE3E36">
              <w:rPr>
                <w:rStyle w:val="font21"/>
                <w:rFonts w:ascii="方正仿宋_GBK" w:eastAsia="方正仿宋_GBK" w:hint="default"/>
                <w:color w:val="000000" w:themeColor="text1"/>
                <w:lang w:bidi="ar"/>
              </w:rPr>
              <w:t>、</w:t>
            </w:r>
            <w:r w:rsidRPr="00BE3E36">
              <w:rPr>
                <w:rStyle w:val="font41"/>
                <w:rFonts w:hint="default"/>
                <w:color w:val="000000" w:themeColor="text1"/>
                <w:lang w:bidi="ar"/>
              </w:rPr>
              <w:t>巫溪县、</w:t>
            </w:r>
            <w:r w:rsidRPr="00BE3E36">
              <w:rPr>
                <w:rStyle w:val="font81"/>
                <w:rFonts w:ascii="方正仿宋_GBK" w:eastAsia="方正仿宋_GBK" w:hint="eastAsia"/>
                <w:color w:val="000000" w:themeColor="text1"/>
                <w:lang w:bidi="ar"/>
              </w:rPr>
              <w:t xml:space="preserve"> </w:t>
            </w:r>
            <w:r w:rsidRPr="00BE3E36">
              <w:rPr>
                <w:rStyle w:val="font41"/>
                <w:rFonts w:hint="default"/>
                <w:color w:val="000000" w:themeColor="text1"/>
                <w:lang w:bidi="ar"/>
              </w:rPr>
              <w:t>开州区、</w:t>
            </w:r>
            <w:r w:rsidRPr="00BE3E36">
              <w:rPr>
                <w:rStyle w:val="font81"/>
                <w:rFonts w:ascii="方正仿宋_GBK" w:eastAsia="方正仿宋_GBK" w:hint="eastAsia"/>
                <w:color w:val="000000" w:themeColor="text1"/>
                <w:lang w:bidi="ar"/>
              </w:rPr>
              <w:t xml:space="preserve"> </w:t>
            </w:r>
            <w:r w:rsidRPr="00BE3E36">
              <w:rPr>
                <w:rStyle w:val="font41"/>
                <w:rFonts w:hint="default"/>
                <w:color w:val="000000" w:themeColor="text1"/>
                <w:lang w:bidi="ar"/>
              </w:rPr>
              <w:t>云阳县、</w:t>
            </w:r>
            <w:r w:rsidRPr="00BE3E36">
              <w:rPr>
                <w:rStyle w:val="font81"/>
                <w:rFonts w:ascii="方正仿宋_GBK" w:eastAsia="方正仿宋_GBK" w:hint="eastAsia"/>
                <w:color w:val="000000" w:themeColor="text1"/>
                <w:lang w:bidi="ar"/>
              </w:rPr>
              <w:t xml:space="preserve"> </w:t>
            </w:r>
            <w:r w:rsidRPr="00BE3E36">
              <w:rPr>
                <w:rStyle w:val="font41"/>
                <w:rFonts w:hint="default"/>
                <w:color w:val="000000" w:themeColor="text1"/>
                <w:lang w:bidi="ar"/>
              </w:rPr>
              <w:t>城口县</w:t>
            </w:r>
            <w:r w:rsidRPr="00BE3E36">
              <w:rPr>
                <w:rStyle w:val="font81"/>
                <w:rFonts w:ascii="方正仿宋_GBK" w:eastAsia="方正仿宋_GBK" w:hint="eastAsia"/>
                <w:color w:val="000000" w:themeColor="text1"/>
                <w:lang w:bidi="ar"/>
              </w:rPr>
              <w:t xml:space="preserve"> </w:t>
            </w:r>
            <w:r w:rsidRPr="00BE3E36">
              <w:rPr>
                <w:rStyle w:val="font21"/>
                <w:rFonts w:ascii="方正仿宋_GBK" w:eastAsia="方正仿宋_GBK" w:hint="default"/>
                <w:color w:val="000000" w:themeColor="text1"/>
                <w:lang w:bidi="ar"/>
              </w:rPr>
              <w:t>、</w:t>
            </w:r>
            <w:r w:rsidRPr="00BE3E36">
              <w:rPr>
                <w:rStyle w:val="font41"/>
                <w:rFonts w:hint="default"/>
                <w:color w:val="000000" w:themeColor="text1"/>
                <w:lang w:bidi="ar"/>
              </w:rPr>
              <w:t xml:space="preserve">巴南区、渝中区、梁平区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程序设计入门、数字媒体技术应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用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重庆市万州区教育委员会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魏宏斌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13709431243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重庆市三峡水利电力学校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谭宏图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18002366556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BE3E36">
                <w:rPr>
                  <w:rStyle w:val="a3"/>
                  <w:rFonts w:ascii="方正仿宋_GBK" w:eastAsia="方正仿宋_GBK" w:hAnsi="Times New Roman" w:cs="Times New Roman" w:hint="eastAsia"/>
                  <w:color w:val="000000" w:themeColor="text1"/>
                  <w:sz w:val="28"/>
                  <w:szCs w:val="28"/>
                </w:rPr>
                <w:t>511381570@qq.com</w:t>
              </w:r>
            </w:hyperlink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11月8-9日</w:t>
            </w:r>
          </w:p>
        </w:tc>
      </w:tr>
      <w:tr w:rsidR="007A4A28" w:rsidRPr="00BE3E36" w:rsidTr="0055389E">
        <w:trPr>
          <w:trHeight w:val="2682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Calibri" w:cs="Calibri"/>
                <w:color w:val="000000" w:themeColor="text1"/>
                <w:sz w:val="28"/>
                <w:szCs w:val="28"/>
              </w:rPr>
            </w:pPr>
            <w:r w:rsidRPr="00BE3E36">
              <w:rPr>
                <w:rStyle w:val="font01"/>
                <w:rFonts w:ascii="方正仿宋_GBK" w:eastAsia="方正仿宋_GBK" w:hint="eastAsia"/>
                <w:color w:val="000000" w:themeColor="text1"/>
                <w:sz w:val="28"/>
                <w:szCs w:val="28"/>
                <w:lang w:bidi="ar"/>
              </w:rPr>
              <w:lastRenderedPageBreak/>
              <w:t>D</w:t>
            </w:r>
            <w:r w:rsidRPr="00BE3E36">
              <w:rPr>
                <w:rStyle w:val="font71"/>
                <w:rFonts w:ascii="方正仿宋_GBK" w:eastAsia="方正仿宋_GBK" w:hint="default"/>
                <w:color w:val="000000" w:themeColor="text1"/>
                <w:sz w:val="28"/>
                <w:szCs w:val="28"/>
                <w:lang w:bidi="ar"/>
              </w:rPr>
              <w:t>片区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南岸区、长寿区、黔江区、南川区、秀山县、酉阳县、江北区、涪陵区、万盛经开区、丰都县、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信息安全基础、人工智能初步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重庆市秀山土家族苗族自治县教育委员会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杨秀民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13908277202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秀山土家族苗族自治县职业教育中心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彭华友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13310298000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</w:r>
            <w:proofErr w:type="gramStart"/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车志明</w:t>
            </w:r>
            <w:proofErr w:type="gramEnd"/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13896408866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420342111@qq.com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11月11-12日</w:t>
            </w:r>
          </w:p>
        </w:tc>
      </w:tr>
      <w:tr w:rsidR="007A4A28" w:rsidRPr="00BE3E36" w:rsidTr="0055389E">
        <w:trPr>
          <w:trHeight w:val="1491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集中展示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全市各区县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8个基础模块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重庆市开州区教育委员会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韦先富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13436257700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开州职业教育中心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张建川</w:t>
            </w: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13896313533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A28" w:rsidRPr="00BE3E36" w:rsidRDefault="007A4A28" w:rsidP="0055389E">
            <w:pPr>
              <w:widowControl/>
              <w:jc w:val="left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446372989@qq.com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A28" w:rsidRPr="00BE3E36" w:rsidRDefault="007A4A28" w:rsidP="005538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BE3E36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11月29-30日</w:t>
            </w:r>
          </w:p>
        </w:tc>
      </w:tr>
    </w:tbl>
    <w:p w:rsidR="00A726E9" w:rsidRDefault="00A726E9" w:rsidP="007A4A28">
      <w:bookmarkStart w:id="1" w:name="_GoBack"/>
      <w:bookmarkEnd w:id="0"/>
      <w:bookmarkEnd w:id="1"/>
    </w:p>
    <w:sectPr w:rsidR="00A726E9" w:rsidSect="007A4A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28"/>
    <w:rsid w:val="00285382"/>
    <w:rsid w:val="007A4A28"/>
    <w:rsid w:val="00A7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A4A28"/>
    <w:rPr>
      <w:color w:val="0000FF"/>
      <w:u w:val="single"/>
    </w:rPr>
  </w:style>
  <w:style w:type="character" w:customStyle="1" w:styleId="font01">
    <w:name w:val="font01"/>
    <w:basedOn w:val="a0"/>
    <w:rsid w:val="007A4A28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7A4A2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rsid w:val="007A4A28"/>
    <w:rPr>
      <w:rFonts w:ascii="Arial" w:hAnsi="Arial" w:cs="Arial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7A4A28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7A4A28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A4A28"/>
    <w:rPr>
      <w:color w:val="0000FF"/>
      <w:u w:val="single"/>
    </w:rPr>
  </w:style>
  <w:style w:type="character" w:customStyle="1" w:styleId="font01">
    <w:name w:val="font01"/>
    <w:basedOn w:val="a0"/>
    <w:rsid w:val="007A4A28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7A4A2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rsid w:val="007A4A28"/>
    <w:rPr>
      <w:rFonts w:ascii="Arial" w:hAnsi="Arial" w:cs="Arial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7A4A28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7A4A28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1138157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681</Characters>
  <Application>Microsoft Office Word</Application>
  <DocSecurity>0</DocSecurity>
  <Lines>5</Lines>
  <Paragraphs>1</Paragraphs>
  <ScaleCrop>false</ScaleCrop>
  <Company>Sky123.Org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2021-09-24T07:05:00Z</dcterms:created>
  <dcterms:modified xsi:type="dcterms:W3CDTF">2021-09-24T07:06:00Z</dcterms:modified>
</cp:coreProperties>
</file>