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72" w:rsidRPr="00FF3B0B" w:rsidRDefault="002E6172" w:rsidP="002E6172">
      <w:pPr>
        <w:autoSpaceDE w:val="0"/>
        <w:spacing w:line="560" w:lineRule="exact"/>
        <w:outlineLvl w:val="0"/>
        <w:rPr>
          <w:rFonts w:ascii="方正黑体_GBK" w:eastAsia="方正黑体_GBK" w:cs="方正小标宋简体" w:hint="eastAsia"/>
          <w:kern w:val="44"/>
          <w:sz w:val="32"/>
          <w:szCs w:val="32"/>
          <w:lang w:bidi="ar"/>
        </w:rPr>
      </w:pPr>
      <w:r w:rsidRPr="00FF3B0B">
        <w:rPr>
          <w:rFonts w:ascii="方正黑体_GBK" w:eastAsia="方正黑体_GBK" w:cs="方正小标宋简体" w:hint="eastAsia"/>
          <w:kern w:val="44"/>
          <w:sz w:val="32"/>
          <w:szCs w:val="32"/>
          <w:lang w:bidi="ar"/>
        </w:rPr>
        <w:t>附件</w:t>
      </w:r>
    </w:p>
    <w:p w:rsidR="002E6172" w:rsidRDefault="002E6172" w:rsidP="002E6172">
      <w:pPr>
        <w:autoSpaceDE w:val="0"/>
        <w:spacing w:line="560" w:lineRule="exact"/>
        <w:jc w:val="center"/>
        <w:outlineLvl w:val="0"/>
        <w:rPr>
          <w:rFonts w:ascii="方正小标宋_GBK" w:eastAsia="方正小标宋_GBK" w:cs="方正小标宋简体" w:hint="eastAsia"/>
          <w:kern w:val="44"/>
          <w:sz w:val="44"/>
          <w:szCs w:val="44"/>
          <w:lang w:bidi="ar"/>
        </w:rPr>
      </w:pPr>
    </w:p>
    <w:p w:rsidR="002E6172" w:rsidRPr="002675F4" w:rsidRDefault="002E6172" w:rsidP="002E6172">
      <w:pPr>
        <w:autoSpaceDE w:val="0"/>
        <w:spacing w:line="560" w:lineRule="exact"/>
        <w:jc w:val="center"/>
        <w:outlineLvl w:val="0"/>
        <w:rPr>
          <w:rFonts w:eastAsia="方正小标宋_GBK" w:cs="方正小标宋简体" w:hint="eastAsia"/>
          <w:kern w:val="44"/>
          <w:sz w:val="44"/>
          <w:szCs w:val="44"/>
        </w:rPr>
      </w:pPr>
      <w:r w:rsidRPr="002675F4">
        <w:rPr>
          <w:rFonts w:ascii="方正小标宋_GBK" w:eastAsia="方正小标宋_GBK" w:cs="方正小标宋简体" w:hint="eastAsia"/>
          <w:kern w:val="44"/>
          <w:sz w:val="44"/>
          <w:szCs w:val="44"/>
          <w:lang w:bidi="ar"/>
        </w:rPr>
        <w:t>重庆市中小学法治教育活动课程实施意见</w:t>
      </w:r>
    </w:p>
    <w:p w:rsidR="002E6172" w:rsidRPr="00A544EB" w:rsidRDefault="002E6172" w:rsidP="002E6172">
      <w:pPr>
        <w:autoSpaceDE w:val="0"/>
        <w:spacing w:line="560" w:lineRule="exact"/>
        <w:jc w:val="center"/>
        <w:outlineLvl w:val="0"/>
        <w:rPr>
          <w:rFonts w:ascii="方正楷体_GBK" w:eastAsia="方正楷体_GBK" w:hAnsi="宋体" w:cs="仿宋_GB2312" w:hint="eastAsia"/>
          <w:kern w:val="0"/>
          <w:sz w:val="32"/>
          <w:szCs w:val="32"/>
        </w:rPr>
      </w:pPr>
      <w:r w:rsidRPr="00A544EB">
        <w:rPr>
          <w:rFonts w:ascii="方正楷体_GBK" w:eastAsia="方正楷体_GBK" w:hAnsi="宋体" w:cs="仿宋_GB2312" w:hint="eastAsia"/>
          <w:kern w:val="0"/>
          <w:sz w:val="32"/>
          <w:szCs w:val="32"/>
          <w:lang w:bidi="ar"/>
        </w:rPr>
        <w:t>（试行）</w:t>
      </w:r>
    </w:p>
    <w:p w:rsidR="002E6172" w:rsidRDefault="002E6172" w:rsidP="002E6172">
      <w:pPr>
        <w:autoSpaceDE w:val="0"/>
        <w:spacing w:line="560" w:lineRule="exact"/>
        <w:ind w:firstLineChars="200" w:firstLine="640"/>
        <w:rPr>
          <w:rFonts w:ascii="方正仿宋_GBK" w:eastAsia="方正仿宋_GBK" w:hAnsi="宋体" w:cs="仿宋_GB2312" w:hint="eastAsia"/>
          <w:kern w:val="0"/>
          <w:sz w:val="32"/>
          <w:szCs w:val="32"/>
        </w:rPr>
      </w:pPr>
      <w:r>
        <w:rPr>
          <w:rFonts w:ascii="方正仿宋_GBK" w:eastAsia="方正仿宋_GBK" w:hAnsi="宋体" w:cs="仿宋_GB2312" w:hint="eastAsia"/>
          <w:kern w:val="0"/>
          <w:sz w:val="32"/>
          <w:szCs w:val="32"/>
          <w:lang w:bidi="ar"/>
        </w:rPr>
        <w:t xml:space="preserve"> </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仿宋_GBK" w:eastAsia="方正仿宋_GBK" w:hint="eastAsia"/>
          <w:sz w:val="32"/>
          <w:szCs w:val="32"/>
        </w:rPr>
        <w:t>为深入贯彻落</w:t>
      </w:r>
      <w:proofErr w:type="gramStart"/>
      <w:r w:rsidRPr="006C00B6">
        <w:rPr>
          <w:rFonts w:ascii="方正仿宋_GBK" w:eastAsia="方正仿宋_GBK" w:hint="eastAsia"/>
          <w:sz w:val="32"/>
          <w:szCs w:val="32"/>
        </w:rPr>
        <w:t>实习近</w:t>
      </w:r>
      <w:proofErr w:type="gramEnd"/>
      <w:r w:rsidRPr="006C00B6">
        <w:rPr>
          <w:rFonts w:ascii="方正仿宋_GBK" w:eastAsia="方正仿宋_GBK" w:hint="eastAsia"/>
          <w:sz w:val="32"/>
          <w:szCs w:val="32"/>
        </w:rPr>
        <w:t>平法治思想，推动将法治教育纳入国民教育体系，加强政府部门、学校、社会和家庭之间的协同配合，形成校内校外、课内课外、网上网下相结合的教育合力，充分发挥校内外实践活动资源的独特育人功能，增强中小学生的法治实践体验，建立健全中小学法治教育课程体系，切实提高法治教育的针对性和实效性，依据《青少年法治教育大纲》，结合我市实际，制定本</w:t>
      </w:r>
      <w:r>
        <w:rPr>
          <w:rFonts w:ascii="方正仿宋_GBK" w:eastAsia="方正仿宋_GBK" w:hint="eastAsia"/>
          <w:sz w:val="32"/>
          <w:szCs w:val="32"/>
        </w:rPr>
        <w:t>意见</w:t>
      </w:r>
      <w:r w:rsidRPr="006C00B6">
        <w:rPr>
          <w:rFonts w:ascii="方正仿宋_GBK" w:eastAsia="方正仿宋_GBK" w:hint="eastAsia"/>
          <w:sz w:val="32"/>
          <w:szCs w:val="32"/>
        </w:rPr>
        <w:t>。</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t>一、课程性质</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仿宋_GBK" w:eastAsia="方正仿宋_GBK" w:hint="eastAsia"/>
          <w:sz w:val="32"/>
          <w:szCs w:val="32"/>
        </w:rPr>
        <w:t>法治教育活动课程是在学校统一安排、教师具体指导下，由学生自主进行，政府部门、社会、家庭等多方参与的综合性学习活动，基于学生经验，密切联系学生的生活和社会实际，体现对法治知识的综合应用。活动课程既是《道德与法治》《思想政治》的重要组成部分，也是对专门学科课程的拓展延伸和有益补充。</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t>二、课程目标</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仿宋_GBK" w:eastAsia="方正仿宋_GBK" w:hint="eastAsia"/>
          <w:sz w:val="32"/>
          <w:szCs w:val="32"/>
        </w:rPr>
        <w:t>活动课程旨在培育中小学生法治素养，帮助学生获得法律知识、涵养法治精神、形成守法能力，逐步达成法治角色、法治认知、法治意识、法治思维、法治精神、法治信仰“六位一体”，成长为社会主义法治的忠实崇尚者、自觉遵守者和积极</w:t>
      </w:r>
      <w:proofErr w:type="gramStart"/>
      <w:r w:rsidRPr="006C00B6">
        <w:rPr>
          <w:rFonts w:ascii="方正仿宋_GBK" w:eastAsia="方正仿宋_GBK" w:hint="eastAsia"/>
          <w:sz w:val="32"/>
          <w:szCs w:val="32"/>
        </w:rPr>
        <w:t>践行</w:t>
      </w:r>
      <w:proofErr w:type="gramEnd"/>
      <w:r w:rsidRPr="006C00B6">
        <w:rPr>
          <w:rFonts w:ascii="方正仿宋_GBK" w:eastAsia="方正仿宋_GBK" w:hint="eastAsia"/>
          <w:sz w:val="32"/>
          <w:szCs w:val="32"/>
        </w:rPr>
        <w:t>者。</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lastRenderedPageBreak/>
        <w:t>三、课程内容</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（一）了解尊重规则。</w:t>
      </w:r>
      <w:r w:rsidRPr="006C00B6">
        <w:rPr>
          <w:rFonts w:ascii="方正仿宋_GBK" w:eastAsia="方正仿宋_GBK" w:hint="eastAsia"/>
          <w:sz w:val="32"/>
          <w:szCs w:val="32"/>
        </w:rPr>
        <w:t>规则是法律的基础，了解与尊重规则是学校法治教育的基本内容。让学生在各类仪式活动、节日活动、社区服务等实践活动中，学习与遵守交通规则、班级与学校规则、社会规则与市场规则，理解规则内涵，培养诚信观念、契约精神，养成遵守规则、尊重规则的行为习惯，自觉形成规则意识。</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（二）遵循法治程序。</w:t>
      </w:r>
      <w:r w:rsidRPr="006C00B6">
        <w:rPr>
          <w:rFonts w:ascii="方正仿宋_GBK" w:eastAsia="方正仿宋_GBK" w:hint="eastAsia"/>
          <w:sz w:val="32"/>
          <w:szCs w:val="32"/>
        </w:rPr>
        <w:t>通过开展模拟法庭、参观法院和检察院等，了解诉讼制度的基本原则和调解、仲裁、行政复议等多元化纠纷解决机制，理解程序正义在实现法治中的作用，建立依法处理纠纷、理性维护权利的意识。</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（三）崇尚维护宪法。</w:t>
      </w:r>
      <w:r w:rsidRPr="006C00B6">
        <w:rPr>
          <w:rFonts w:ascii="方正仿宋_GBK" w:eastAsia="方正仿宋_GBK" w:hint="eastAsia"/>
          <w:sz w:val="32"/>
          <w:szCs w:val="32"/>
        </w:rPr>
        <w:t>通过参加入队（团、党）等仪式活动、共青团（少先队）组织的各类活动、法院参观活动(法官进课堂)、主题演讲等实践活动，增强宪法意识，体会依法治国基本方略的实施有赖于每个公民的参与，在生活中自觉维护宪法权威。</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（四）树立权利义务意识。</w:t>
      </w:r>
      <w:r w:rsidRPr="006C00B6">
        <w:rPr>
          <w:rFonts w:ascii="方正仿宋_GBK" w:eastAsia="方正仿宋_GBK" w:hint="eastAsia"/>
          <w:sz w:val="32"/>
          <w:szCs w:val="32"/>
        </w:rPr>
        <w:t>通过开展岗位体验、社会调查、社区服务等多种实践活动，了解公民的基本权利和义务，理解权利行使规则，树立依法维权意识，树立有权利就有义务的观念。</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（五）学会自我保护。</w:t>
      </w:r>
      <w:r w:rsidRPr="006C00B6">
        <w:rPr>
          <w:rFonts w:ascii="方正仿宋_GBK" w:eastAsia="方正仿宋_GBK" w:hint="eastAsia"/>
          <w:sz w:val="32"/>
          <w:szCs w:val="32"/>
        </w:rPr>
        <w:t>通过开展主题辩论、节日活动等实践活动，依托消防安全日、国家禁毒日、交通安全日、国家宪法日、法治宣传日等活动主题的设计与开展，形成维权意识，让学生增强树立自我保护意识与能力。</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（六）养成公民意识。</w:t>
      </w:r>
      <w:r w:rsidRPr="006C00B6">
        <w:rPr>
          <w:rFonts w:ascii="方正仿宋_GBK" w:eastAsia="方正仿宋_GBK" w:hint="eastAsia"/>
          <w:sz w:val="32"/>
          <w:szCs w:val="32"/>
        </w:rPr>
        <w:t>通过开展成年礼、社区法律服务、社</w:t>
      </w:r>
      <w:r w:rsidRPr="006C00B6">
        <w:rPr>
          <w:rFonts w:ascii="方正仿宋_GBK" w:eastAsia="方正仿宋_GBK" w:hint="eastAsia"/>
          <w:sz w:val="32"/>
          <w:szCs w:val="32"/>
        </w:rPr>
        <w:lastRenderedPageBreak/>
        <w:t>会热点难点问题调查、家庭角色换位及社会各行业职业体验等实践活动，树立参与意识、监督意识、责任意识和法律意识，不断增强公民意识。</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t>四、课程特点</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（一）基于生活。</w:t>
      </w:r>
      <w:r w:rsidRPr="006C00B6">
        <w:rPr>
          <w:rFonts w:ascii="方正仿宋_GBK" w:eastAsia="方正仿宋_GBK" w:hint="eastAsia"/>
          <w:sz w:val="32"/>
          <w:szCs w:val="32"/>
        </w:rPr>
        <w:t>法治教育活动应基于学生的校园生活、家庭生活、社会生活已有的知识和经验，面向学生完整的生活世界，使学生在人际交往与社会活动的真实情境中，树立法治观念，养成自觉守法、遇事找法、解决问题靠法的思维习惯和行为方式，提高法治素养。</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（二）</w:t>
      </w:r>
      <w:proofErr w:type="gramStart"/>
      <w:r w:rsidRPr="006C00B6">
        <w:rPr>
          <w:rFonts w:ascii="方正楷体_GBK" w:eastAsia="方正楷体_GBK" w:hint="eastAsia"/>
          <w:sz w:val="32"/>
          <w:szCs w:val="32"/>
        </w:rPr>
        <w:t>体验省</w:t>
      </w:r>
      <w:proofErr w:type="gramEnd"/>
      <w:r w:rsidRPr="006C00B6">
        <w:rPr>
          <w:rFonts w:ascii="方正楷体_GBK" w:eastAsia="方正楷体_GBK" w:hint="eastAsia"/>
          <w:sz w:val="32"/>
          <w:szCs w:val="32"/>
        </w:rPr>
        <w:t>思。</w:t>
      </w:r>
      <w:r w:rsidRPr="006C00B6">
        <w:rPr>
          <w:rFonts w:ascii="方正仿宋_GBK" w:eastAsia="方正仿宋_GBK" w:hint="eastAsia"/>
          <w:sz w:val="32"/>
          <w:szCs w:val="32"/>
        </w:rPr>
        <w:t>通过参与具有生活性、社会性、群体性的丰富多彩的法治教育实践活动，让学生在亲身参与实践中进行法治体验，省思法治对于促进国家与社会发展的价值，提高法治认知，不断内化、加深理解，形成法治认同。</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（三）知行合一。</w:t>
      </w:r>
      <w:r w:rsidRPr="006C00B6">
        <w:rPr>
          <w:rFonts w:ascii="方正仿宋_GBK" w:eastAsia="方正仿宋_GBK" w:hint="eastAsia"/>
          <w:sz w:val="32"/>
          <w:szCs w:val="32"/>
        </w:rPr>
        <w:t>让学生在亲身参与实践中获得积极体验和丰富经验，实现由内化于心到外化于行的发展，实现从法治认知到法治行为的自觉转化，促进学生学法、尊法、守法、用法。</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t>五、活动形式</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（一）仪式活动。</w:t>
      </w:r>
      <w:r w:rsidRPr="006C00B6">
        <w:rPr>
          <w:rFonts w:ascii="方正仿宋_GBK" w:eastAsia="方正仿宋_GBK" w:hint="eastAsia"/>
          <w:sz w:val="32"/>
          <w:szCs w:val="32"/>
        </w:rPr>
        <w:t>仪式活动是在学生成长发展的关键节点，以典礼形式开展的秩序性、情境性、体验性的集体活动。仪式活动可以影响学生的思想观念和行为模式，助力形成良好的人生观、价值观，能整合各种法治教 育资源，提高法治教育效果。开展法治教育的仪式活动主要包括入学仪式、升旗仪式、入队（团）仪</w:t>
      </w:r>
      <w:r w:rsidRPr="006C00B6">
        <w:rPr>
          <w:rFonts w:ascii="方正仿宋_GBK" w:eastAsia="方正仿宋_GBK" w:hint="eastAsia"/>
          <w:sz w:val="32"/>
          <w:szCs w:val="32"/>
        </w:rPr>
        <w:lastRenderedPageBreak/>
        <w:t>式、毕业典礼、成人仪式、表彰颁奖仪式等。</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（二）团队活动。</w:t>
      </w:r>
      <w:r w:rsidRPr="006C00B6">
        <w:rPr>
          <w:rFonts w:ascii="方正仿宋_GBK" w:eastAsia="方正仿宋_GBK" w:hint="eastAsia"/>
          <w:sz w:val="32"/>
          <w:szCs w:val="32"/>
        </w:rPr>
        <w:t>学校共青团、少先队组织开展的各</w:t>
      </w:r>
      <w:proofErr w:type="gramStart"/>
      <w:r w:rsidRPr="006C00B6">
        <w:rPr>
          <w:rFonts w:ascii="方正仿宋_GBK" w:eastAsia="方正仿宋_GBK" w:hint="eastAsia"/>
          <w:sz w:val="32"/>
          <w:szCs w:val="32"/>
        </w:rPr>
        <w:t>类实践</w:t>
      </w:r>
      <w:proofErr w:type="gramEnd"/>
      <w:r w:rsidRPr="006C00B6">
        <w:rPr>
          <w:rFonts w:ascii="方正仿宋_GBK" w:eastAsia="方正仿宋_GBK" w:hint="eastAsia"/>
          <w:sz w:val="32"/>
          <w:szCs w:val="32"/>
        </w:rPr>
        <w:t>活动，以主题班、团（队）会为重要载体，对学生进行法治宣传教育活动，建设法治班级(校园)文化，培养学生的法治观念。</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（三）社团活动。</w:t>
      </w:r>
      <w:r w:rsidRPr="006C00B6">
        <w:rPr>
          <w:rFonts w:ascii="方正仿宋_GBK" w:eastAsia="方正仿宋_GBK" w:hint="eastAsia"/>
          <w:sz w:val="32"/>
          <w:szCs w:val="32"/>
        </w:rPr>
        <w:t>社团活动是中小学生基于共同兴趣爱好、共同意愿自发组织或由教师指导开展的实践活动，是帮助学生增强法律意识的重要载体。通过支持和指导学生社团广泛开展与法治教育相关的校园文化活动，大力发展内容丰富、形式多样的兴趣小组，逐步培养学生参与群体生活的能力、按规则办事的习惯，同时结合不同社团活动的特点，进行相关法治教育，引导学生参与法治实践与宣传。</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（四）节日活动。</w:t>
      </w:r>
      <w:r w:rsidRPr="006C00B6">
        <w:rPr>
          <w:rFonts w:ascii="方正仿宋_GBK" w:eastAsia="方正仿宋_GBK" w:hint="eastAsia"/>
          <w:sz w:val="32"/>
          <w:szCs w:val="32"/>
        </w:rPr>
        <w:t>学校利用消防安全日、国家禁毒日、环境日、交通安全日、法治宣传日等节日活动，将法治教育融入到活动的设计与开展中，实现法治工作重心下移，通过创新方式，营造氛围，让法治教育更有针对性与实效性。</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（五）节会活动。</w:t>
      </w:r>
      <w:r w:rsidRPr="006C00B6">
        <w:rPr>
          <w:rFonts w:ascii="方正仿宋_GBK" w:eastAsia="方正仿宋_GBK" w:hint="eastAsia"/>
          <w:sz w:val="32"/>
          <w:szCs w:val="32"/>
        </w:rPr>
        <w:t>学校组织的重大节日、纪念日及学校传统活动，如元旦、“五一”劳动节、国庆节等庆祝活动，举办法治歌曲演唱、法治读本交流、法治主题演讲、法治成果展示等校园法治活动，让学生在不同的节会活动中拓展法治知识，养成法治思维。</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（六）探究活动。</w:t>
      </w:r>
      <w:r w:rsidRPr="006C00B6">
        <w:rPr>
          <w:rFonts w:ascii="方正仿宋_GBK" w:eastAsia="方正仿宋_GBK" w:hint="eastAsia"/>
          <w:sz w:val="32"/>
          <w:szCs w:val="32"/>
        </w:rPr>
        <w:t>在教师的引导下，学生从学校、家庭、社会生活中选择感兴趣的主题开展观察、考察、调查与设计等探究</w:t>
      </w:r>
      <w:r w:rsidRPr="006C00B6">
        <w:rPr>
          <w:rFonts w:ascii="方正仿宋_GBK" w:eastAsia="方正仿宋_GBK" w:hint="eastAsia"/>
          <w:sz w:val="32"/>
          <w:szCs w:val="32"/>
        </w:rPr>
        <w:lastRenderedPageBreak/>
        <w:t>学习活动。通过对交通管理、城市管理、环境保护、食品卫生、校园环境等主题进行深入了解，学习从法治的角度观察和分析生活中的突出问题，并尝试以法治思维和方式解决案例实际问题，提升学生的法治素养。</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（七）社区服务。</w:t>
      </w:r>
      <w:r w:rsidRPr="006C00B6">
        <w:rPr>
          <w:rFonts w:ascii="方正仿宋_GBK" w:eastAsia="方正仿宋_GBK" w:hint="eastAsia"/>
          <w:sz w:val="32"/>
          <w:szCs w:val="32"/>
        </w:rPr>
        <w:t>学校组织学生以服务者身份走进社区、参与社会公益性活动，以社会成员身份参与法律宣传、咨询与服务等实践活动。学生向广大人民群众展示用法治的方式处理矛盾、平息纠结的典型案例，推动社区居民知法、懂法、守法、用法，增强自身法治观念和公民意识。</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t>六、实施建议（见附件）</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t>七、课程评价</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（一）组织实施情况评价。</w:t>
      </w:r>
      <w:r w:rsidRPr="006C00B6">
        <w:rPr>
          <w:rFonts w:ascii="方正仿宋_GBK" w:eastAsia="方正仿宋_GBK" w:hint="eastAsia"/>
          <w:sz w:val="32"/>
          <w:szCs w:val="32"/>
        </w:rPr>
        <w:t>教育行政部门要对学校法治教育活动组织实施情况进行评估，评价指标包括学校活动组织实施的频次、活动主题的设计、学生法治教育成果资料等。在全面评估的基础上总结推广先进单位的经验和优秀活动案例，对开展活动较好的学校给予表彰奖励。学校对法治教育活动要进行即时评价，评价内容包括方案的可行性、组织的规范严谨程度、学生的态度和参与程度、活动的实效性等方面，重点关注活动在法治教育主题落实上存在的问题和不足，提出改进与完善意见。学校对指导教师要进行评价，评价内容侧重于活动设计能力、组织指导能力、参与跟进程度以及活动效果等方面，教师对活动组织和实施情况要进行反思。</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lastRenderedPageBreak/>
        <w:t>（二）学生参与及效果评价。</w:t>
      </w:r>
      <w:r w:rsidRPr="006C00B6">
        <w:rPr>
          <w:rFonts w:ascii="方正仿宋_GBK" w:eastAsia="方正仿宋_GBK" w:hint="eastAsia"/>
          <w:sz w:val="32"/>
          <w:szCs w:val="32"/>
        </w:rPr>
        <w:t>要注重学生参与活动的意识和质量，包括参与度、自主性、独立性、创造性等，同时将学生参与活动效果以“优秀、良好、合格、不合格”等级表达，在评价时注重评价过程情境化、评价活动全程化、评价主体多元化、评价方式多样化、评价标准弹性化，突出对学生法治教育效果的评价，慎用不合格等级，将中小学生法治教育活动情况纳入学生综合素质评价。</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（三）建立学生活动成长档案。</w:t>
      </w:r>
      <w:r w:rsidRPr="006C00B6">
        <w:rPr>
          <w:rFonts w:ascii="方正仿宋_GBK" w:eastAsia="方正仿宋_GBK" w:hint="eastAsia"/>
          <w:sz w:val="32"/>
          <w:szCs w:val="32"/>
        </w:rPr>
        <w:t>将学生参与法治教育社会实践活动纳入学生档案袋，倡导建立学生法治实践电子档案，将法治资料搜集、实践过程记录(文字、图片、视频等)、实践心得、反思与分享等用手抄报、黑板报、美篇、微视频等方式物化学习成果，重视学生实践活动过程的客观记录和标志性成果的搜集。</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（四）引入第三方评价。</w:t>
      </w:r>
      <w:r w:rsidRPr="006C00B6">
        <w:rPr>
          <w:rFonts w:ascii="方正仿宋_GBK" w:eastAsia="方正仿宋_GBK" w:hint="eastAsia"/>
          <w:sz w:val="32"/>
          <w:szCs w:val="32"/>
        </w:rPr>
        <w:t>各区县、学校可引入第三</w:t>
      </w:r>
      <w:proofErr w:type="gramStart"/>
      <w:r w:rsidRPr="006C00B6">
        <w:rPr>
          <w:rFonts w:ascii="方正仿宋_GBK" w:eastAsia="方正仿宋_GBK" w:hint="eastAsia"/>
          <w:sz w:val="32"/>
          <w:szCs w:val="32"/>
        </w:rPr>
        <w:t>方教育</w:t>
      </w:r>
      <w:proofErr w:type="gramEnd"/>
      <w:r w:rsidRPr="006C00B6">
        <w:rPr>
          <w:rFonts w:ascii="方正仿宋_GBK" w:eastAsia="方正仿宋_GBK" w:hint="eastAsia"/>
          <w:sz w:val="32"/>
          <w:szCs w:val="32"/>
        </w:rPr>
        <w:t xml:space="preserve">教学评价机构，对法治教育活动的组织实施情况和学生的法治素养发展水平进行专业评价，为活动的设计和组织实施提供指导，为教育行政部门提供决策依据。 </w:t>
      </w:r>
    </w:p>
    <w:p w:rsidR="002E6172" w:rsidRPr="006C00B6" w:rsidRDefault="002E6172" w:rsidP="002E6172">
      <w:pPr>
        <w:spacing w:line="600" w:lineRule="exact"/>
        <w:ind w:firstLineChars="200" w:firstLine="640"/>
        <w:rPr>
          <w:rFonts w:ascii="方正黑体_GBK" w:eastAsia="方正黑体_GBK" w:hint="eastAsia"/>
          <w:sz w:val="32"/>
          <w:szCs w:val="32"/>
        </w:rPr>
      </w:pPr>
      <w:r w:rsidRPr="006C00B6">
        <w:rPr>
          <w:rFonts w:ascii="方正黑体_GBK" w:eastAsia="方正黑体_GBK" w:hint="eastAsia"/>
          <w:sz w:val="32"/>
          <w:szCs w:val="32"/>
        </w:rPr>
        <w:t>八、组织保障</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（一）组织与制度保障。</w:t>
      </w:r>
      <w:r w:rsidRPr="006C00B6">
        <w:rPr>
          <w:rFonts w:ascii="方正仿宋_GBK" w:eastAsia="方正仿宋_GBK" w:hint="eastAsia"/>
          <w:sz w:val="32"/>
          <w:szCs w:val="32"/>
        </w:rPr>
        <w:t>各区县要在当地党委、政府的统一领导下，建立由教育行政部门牵头，司法部门、共青团和有关部门、组织等共同参与的中小学法治教育工作机制。教育行政部门要支持学校开展法治教育活动，协同有关部门建设和管理好市、区县、校级青少年法治教育社会实践基地，引导学校常态</w:t>
      </w:r>
      <w:proofErr w:type="gramStart"/>
      <w:r w:rsidRPr="006C00B6">
        <w:rPr>
          <w:rFonts w:ascii="方正仿宋_GBK" w:eastAsia="方正仿宋_GBK" w:hint="eastAsia"/>
          <w:sz w:val="32"/>
          <w:szCs w:val="32"/>
        </w:rPr>
        <w:t>化开展</w:t>
      </w:r>
      <w:proofErr w:type="gramEnd"/>
      <w:r w:rsidRPr="006C00B6">
        <w:rPr>
          <w:rFonts w:ascii="方正仿宋_GBK" w:eastAsia="方正仿宋_GBK" w:hint="eastAsia"/>
          <w:sz w:val="32"/>
          <w:szCs w:val="32"/>
        </w:rPr>
        <w:lastRenderedPageBreak/>
        <w:t>法治教育实践活动。学校要成立法治教育工作领导小组，将法治教育活动纳入学校常规教育教学活动予以安排部署，鼓励学校创新开展特色活动项目。</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（二）队伍建设与教研引领。</w:t>
      </w:r>
      <w:r w:rsidRPr="006C00B6">
        <w:rPr>
          <w:rFonts w:ascii="方正仿宋_GBK" w:eastAsia="方正仿宋_GBK" w:hint="eastAsia"/>
          <w:sz w:val="32"/>
          <w:szCs w:val="32"/>
        </w:rPr>
        <w:t>加强教师全员培训，提高全体教师的法治素养和法治教育能力，提升教师群体的法治意识。加强专兼职法治教育教师培训，提升教师对法治教育活动的策划和实施能力，推动学校结合所在区域和实际有选择地开展法治教育活动，增强法治教育的参与性、体验性、实践性效果。各级教研机构要将法治教育创新纳入教育科学规划课题研究，针对法治教育活动课程的内容、方式、途径等开展实践研究，根据学校的教育资源和学生的学习需求指导，不断提升中小学法治教育的科学性和有效性。</w:t>
      </w: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楷体_GBK" w:eastAsia="方正楷体_GBK" w:hint="eastAsia"/>
          <w:sz w:val="32"/>
          <w:szCs w:val="32"/>
        </w:rPr>
        <w:t>（三）教育教学资源保障。</w:t>
      </w:r>
      <w:r w:rsidRPr="006C00B6">
        <w:rPr>
          <w:rFonts w:ascii="方正仿宋_GBK" w:eastAsia="方正仿宋_GBK" w:hint="eastAsia"/>
          <w:sz w:val="32"/>
          <w:szCs w:val="32"/>
        </w:rPr>
        <w:t>学校要积极争取当地人民法院、人民检察院、公安、道路交通、消防、环保等部门单位的支持，设计开展丰富多彩的法治教育社会实践活动。邀请法律从业者走进校园，丰富活动内容，提升活动层次。要充分发挥各地青少年法治教育实践基地的资源优势，为学生个性化的法治教育实践活动提供便利。要通过家长委员会和社区服务中心，争取家长和社区人员对法治教育实践活动的支持，动员家长和社会团体积极参与实践活动的志愿服务，并提供丰富的教育资源。</w:t>
      </w:r>
    </w:p>
    <w:p w:rsidR="002E6172" w:rsidRPr="006C00B6" w:rsidRDefault="002E6172" w:rsidP="002E6172">
      <w:pPr>
        <w:spacing w:line="600" w:lineRule="exact"/>
        <w:ind w:firstLineChars="200" w:firstLine="640"/>
        <w:rPr>
          <w:rFonts w:ascii="方正仿宋_GBK" w:eastAsia="方正仿宋_GBK" w:hint="eastAsia"/>
          <w:sz w:val="32"/>
          <w:szCs w:val="32"/>
        </w:rPr>
      </w:pPr>
    </w:p>
    <w:p w:rsidR="002E6172" w:rsidRPr="006C00B6" w:rsidRDefault="002E6172" w:rsidP="002E6172">
      <w:pPr>
        <w:spacing w:line="600" w:lineRule="exact"/>
        <w:ind w:firstLineChars="200" w:firstLine="640"/>
        <w:rPr>
          <w:rFonts w:ascii="方正仿宋_GBK" w:eastAsia="方正仿宋_GBK" w:hint="eastAsia"/>
          <w:sz w:val="32"/>
          <w:szCs w:val="32"/>
        </w:rPr>
      </w:pPr>
      <w:r w:rsidRPr="006C00B6">
        <w:rPr>
          <w:rFonts w:ascii="方正仿宋_GBK" w:eastAsia="方正仿宋_GBK" w:hint="eastAsia"/>
          <w:sz w:val="32"/>
          <w:szCs w:val="32"/>
        </w:rPr>
        <w:t>附件：中小学法治教育活动实施建议</w:t>
      </w:r>
    </w:p>
    <w:p w:rsidR="002E6172" w:rsidRPr="006C00B6" w:rsidRDefault="002E6172" w:rsidP="002E6172">
      <w:pPr>
        <w:spacing w:line="600" w:lineRule="exact"/>
        <w:ind w:firstLineChars="200" w:firstLine="640"/>
        <w:rPr>
          <w:rFonts w:ascii="方正仿宋_GBK" w:eastAsia="方正仿宋_GBK" w:hint="eastAsia"/>
          <w:sz w:val="32"/>
          <w:szCs w:val="32"/>
        </w:rPr>
        <w:sectPr w:rsidR="002E6172" w:rsidRPr="006C00B6" w:rsidSect="006C00B6">
          <w:footerReference w:type="even" r:id="rId5"/>
          <w:footerReference w:type="default" r:id="rId6"/>
          <w:pgSz w:w="11906" w:h="16838" w:code="9"/>
          <w:pgMar w:top="1559" w:right="1474" w:bottom="1559" w:left="1361" w:header="992" w:footer="567" w:gutter="0"/>
          <w:pgNumType w:fmt="numberInDash"/>
          <w:cols w:space="720"/>
          <w:docGrid w:type="lines" w:linePitch="623"/>
        </w:sectPr>
      </w:pPr>
    </w:p>
    <w:p w:rsidR="002E6172" w:rsidRDefault="002E6172" w:rsidP="002E6172">
      <w:pPr>
        <w:spacing w:line="600" w:lineRule="exact"/>
        <w:rPr>
          <w:rFonts w:ascii="方正黑体_GBK" w:eastAsia="方正黑体_GBK" w:cs="方正黑体_GBK" w:hint="eastAsia"/>
          <w:sz w:val="32"/>
          <w:szCs w:val="32"/>
        </w:rPr>
      </w:pPr>
      <w:r>
        <w:rPr>
          <w:rFonts w:ascii="方正黑体_GBK" w:eastAsia="方正黑体_GBK" w:cs="方正黑体_GBK" w:hint="eastAsia"/>
          <w:sz w:val="32"/>
          <w:szCs w:val="32"/>
          <w:lang w:bidi="ar"/>
        </w:rPr>
        <w:lastRenderedPageBreak/>
        <w:t>附件</w:t>
      </w:r>
    </w:p>
    <w:p w:rsidR="002E6172" w:rsidRPr="006C00B6" w:rsidRDefault="002E6172" w:rsidP="002E6172">
      <w:pPr>
        <w:spacing w:line="600" w:lineRule="exact"/>
        <w:jc w:val="center"/>
        <w:rPr>
          <w:rFonts w:ascii="方正小标宋_GBK" w:eastAsia="方正小标宋_GBK" w:cs="方正小标宋_GBK" w:hint="eastAsia"/>
          <w:sz w:val="44"/>
          <w:szCs w:val="44"/>
        </w:rPr>
      </w:pPr>
      <w:r w:rsidRPr="006C00B6">
        <w:rPr>
          <w:rFonts w:ascii="方正小标宋_GBK" w:eastAsia="方正小标宋_GBK" w:cs="方正小标宋_GBK" w:hint="eastAsia"/>
          <w:sz w:val="44"/>
          <w:szCs w:val="44"/>
          <w:lang w:bidi="ar"/>
        </w:rPr>
        <w:t>中小学法治教育活动实施建议</w:t>
      </w:r>
    </w:p>
    <w:tbl>
      <w:tblPr>
        <w:tblW w:w="13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05"/>
        <w:gridCol w:w="935"/>
        <w:gridCol w:w="3260"/>
        <w:gridCol w:w="7489"/>
      </w:tblGrid>
      <w:tr w:rsidR="002E6172" w:rsidRPr="006C00B6" w:rsidTr="000F3CBD">
        <w:trPr>
          <w:jc w:val="center"/>
        </w:trPr>
        <w:tc>
          <w:tcPr>
            <w:tcW w:w="8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方正楷体_GBK" w:hint="eastAsia"/>
                <w:b/>
                <w:sz w:val="24"/>
              </w:rPr>
            </w:pPr>
            <w:r w:rsidRPr="006C00B6">
              <w:rPr>
                <w:rFonts w:ascii="方正仿宋_GBK" w:eastAsia="方正仿宋_GBK" w:hAnsi="宋体" w:cs="方正楷体_GBK" w:hint="eastAsia"/>
                <w:b/>
                <w:sz w:val="24"/>
                <w:lang w:bidi="ar"/>
              </w:rPr>
              <w:t>活动类型</w:t>
            </w: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方正楷体_GBK" w:hint="eastAsia"/>
                <w:b/>
                <w:sz w:val="24"/>
              </w:rPr>
            </w:pPr>
            <w:r w:rsidRPr="006C00B6">
              <w:rPr>
                <w:rFonts w:ascii="方正仿宋_GBK" w:eastAsia="方正仿宋_GBK" w:hAnsi="宋体" w:cs="方正楷体_GBK" w:hint="eastAsia"/>
                <w:b/>
                <w:sz w:val="24"/>
                <w:lang w:bidi="ar"/>
              </w:rPr>
              <w:t>活动示例</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方正楷体_GBK" w:hint="eastAsia"/>
                <w:b/>
                <w:sz w:val="24"/>
                <w:lang w:bidi="ar"/>
              </w:rPr>
            </w:pPr>
            <w:r w:rsidRPr="006C00B6">
              <w:rPr>
                <w:rFonts w:ascii="方正仿宋_GBK" w:eastAsia="方正仿宋_GBK" w:hAnsi="宋体" w:cs="方正楷体_GBK" w:hint="eastAsia"/>
                <w:b/>
                <w:sz w:val="24"/>
                <w:lang w:bidi="ar"/>
              </w:rPr>
              <w:t>适用</w:t>
            </w:r>
          </w:p>
          <w:p w:rsidR="002E6172" w:rsidRPr="006C00B6" w:rsidRDefault="002E6172" w:rsidP="000F3CBD">
            <w:pPr>
              <w:spacing w:line="360" w:lineRule="exact"/>
              <w:jc w:val="center"/>
              <w:rPr>
                <w:rFonts w:ascii="方正仿宋_GBK" w:eastAsia="方正仿宋_GBK" w:hAnsi="宋体" w:cs="方正楷体_GBK" w:hint="eastAsia"/>
                <w:b/>
                <w:sz w:val="24"/>
              </w:rPr>
            </w:pPr>
            <w:r w:rsidRPr="006C00B6">
              <w:rPr>
                <w:rFonts w:ascii="方正仿宋_GBK" w:eastAsia="方正仿宋_GBK" w:hAnsi="宋体" w:cs="方正楷体_GBK" w:hint="eastAsia"/>
                <w:b/>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ind w:firstLineChars="200" w:firstLine="482"/>
              <w:jc w:val="center"/>
              <w:rPr>
                <w:rFonts w:ascii="方正仿宋_GBK" w:eastAsia="方正仿宋_GBK" w:hAnsi="宋体" w:cs="方正楷体_GBK" w:hint="eastAsia"/>
                <w:b/>
                <w:sz w:val="24"/>
              </w:rPr>
            </w:pPr>
            <w:r w:rsidRPr="006C00B6">
              <w:rPr>
                <w:rFonts w:ascii="方正仿宋_GBK" w:eastAsia="方正仿宋_GBK" w:hAnsi="宋体" w:cs="方正楷体_GBK" w:hint="eastAsia"/>
                <w:b/>
                <w:sz w:val="24"/>
                <w:lang w:bidi="ar"/>
              </w:rPr>
              <w:t>活动目标</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ind w:firstLineChars="200" w:firstLine="482"/>
              <w:jc w:val="center"/>
              <w:rPr>
                <w:rFonts w:ascii="方正仿宋_GBK" w:eastAsia="方正仿宋_GBK" w:hAnsi="宋体" w:cs="方正楷体_GBK" w:hint="eastAsia"/>
                <w:b/>
                <w:sz w:val="24"/>
              </w:rPr>
            </w:pPr>
            <w:r w:rsidRPr="006C00B6">
              <w:rPr>
                <w:rFonts w:ascii="方正仿宋_GBK" w:eastAsia="方正仿宋_GBK" w:hAnsi="宋体" w:cs="方正楷体_GBK" w:hint="eastAsia"/>
                <w:b/>
                <w:sz w:val="24"/>
                <w:lang w:bidi="ar"/>
              </w:rPr>
              <w:t>活动建议</w:t>
            </w:r>
          </w:p>
        </w:tc>
      </w:tr>
      <w:tr w:rsidR="002E6172" w:rsidRPr="006C00B6" w:rsidTr="000F3CBD">
        <w:trPr>
          <w:jc w:val="center"/>
        </w:trPr>
        <w:tc>
          <w:tcPr>
            <w:tcW w:w="830" w:type="dxa"/>
            <w:vMerge w:val="restart"/>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1.仪式</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活动</w:t>
            </w:r>
          </w:p>
        </w:tc>
        <w:tc>
          <w:tcPr>
            <w:tcW w:w="1105"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新生入校活动</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1.了解学习常规和行为规范；</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2.初步理解遵守规则、公平竞争、规则公平的意义及要求，形成初步的规则意识，养成良好的行为习惯。</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8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1.利用新生入学第一周的时间集中实施。2.可采用“我是小学生”入学仪式和故事、游戏体验等多种活动相结合的方式组织。3.选用适合学生年龄特征的诗歌童谣、</w:t>
            </w:r>
            <w:proofErr w:type="gramStart"/>
            <w:r w:rsidRPr="006C00B6">
              <w:rPr>
                <w:rFonts w:ascii="方正仿宋_GBK" w:eastAsia="方正仿宋_GBK" w:hAnsi="宋体" w:cs="仿宋_GB2312" w:hint="eastAsia"/>
                <w:sz w:val="24"/>
                <w:lang w:bidi="ar"/>
              </w:rPr>
              <w:t>绘本故事</w:t>
            </w:r>
            <w:proofErr w:type="gramEnd"/>
            <w:r w:rsidRPr="006C00B6">
              <w:rPr>
                <w:rFonts w:ascii="方正仿宋_GBK" w:eastAsia="方正仿宋_GBK" w:hAnsi="宋体" w:cs="仿宋_GB2312" w:hint="eastAsia"/>
                <w:sz w:val="24"/>
                <w:lang w:bidi="ar"/>
              </w:rPr>
              <w:t>以及动画影片等形式实施，进行如厕、整理、列队、听课、文明等规则的训练，有目的地对学生进行行为习惯的导引与训练，使学生树立初步的规则意识，建立良好的秩序观念。4.入学仪式可考虑安排入学宣誓、颁发胸牌等环节。组织前，加强队列训练，做到快、静、齐；集会时，做到队伍整齐、安静，入学宣誓声音响亮；活动当天，要求学生穿戴整齐等。5.寄宿制学校可通过灵活多样的方式帮助学生熟悉餐厅、寝室环境等，养成规范。</w:t>
            </w:r>
          </w:p>
          <w:p w:rsidR="002E6172" w:rsidRPr="006C00B6" w:rsidRDefault="002E6172" w:rsidP="000F3CBD">
            <w:pPr>
              <w:spacing w:line="38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6.实施过程注意仪式活动氛围的创设和激励跟进。</w:t>
            </w:r>
          </w:p>
        </w:tc>
      </w:tr>
      <w:tr w:rsidR="002E6172" w:rsidRPr="006C00B6" w:rsidTr="000F3CBD">
        <w:trPr>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7年级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1.形成规则意识，养成良好的纪律意识和学习生活习惯；</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2.教育学生学会自我保护，增强防范校园欺凌的意识与能力。</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8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1.利用入学第一月的时间实施。2.可采用“我是初中生”入学仪式与班级创建、游戏体验等多种活动相结合的方式组织。3.班级层面通过征集班名、设置班训、创作班歌、</w:t>
            </w:r>
            <w:proofErr w:type="gramStart"/>
            <w:r w:rsidRPr="006C00B6">
              <w:rPr>
                <w:rFonts w:ascii="方正仿宋_GBK" w:eastAsia="方正仿宋_GBK" w:hAnsi="宋体" w:cs="仿宋_GB2312" w:hint="eastAsia"/>
                <w:sz w:val="24"/>
                <w:lang w:bidi="ar"/>
              </w:rPr>
              <w:t>构思班徽等</w:t>
            </w:r>
            <w:proofErr w:type="gramEnd"/>
            <w:r w:rsidRPr="006C00B6">
              <w:rPr>
                <w:rFonts w:ascii="方正仿宋_GBK" w:eastAsia="方正仿宋_GBK" w:hAnsi="宋体" w:cs="仿宋_GB2312" w:hint="eastAsia"/>
                <w:sz w:val="24"/>
                <w:lang w:bidi="ar"/>
              </w:rPr>
              <w:t>班集体建设活动，配合学校组织的新生入学仪式，熟悉班级规则和行为规范。（班级共同制定班级规则，深刻体会契约精神）4.组织学生进行打扫卫生、校园用餐、升旗仪式、住宿就寝等必要的常规训练及测试，熟悉并遵守校园规则。5.组织学生进行反校园欺凌的专题教育，教育学生学会自我保护。6.实施过程注意仪式活动氛围的创设和激励跟进。</w:t>
            </w:r>
          </w:p>
        </w:tc>
      </w:tr>
      <w:tr w:rsidR="002E6172" w:rsidRPr="006C00B6" w:rsidTr="000F3CBD">
        <w:trPr>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高一</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2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1.树立严密的组织纪律观念，培养坚强的意志、良好的行为习惯和团结互助的人际交往能力；</w:t>
            </w:r>
          </w:p>
          <w:p w:rsidR="002E6172" w:rsidRPr="006C00B6" w:rsidRDefault="002E6172" w:rsidP="000F3CBD">
            <w:pPr>
              <w:spacing w:line="32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2.培养规则意识，自觉遵守校内外活动的生活秩序。</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高中开学第一周组织军训活动，通过观看红色影视片，参观国防教育基地等，开展国防教育，结合军训活动发放普法资料、举行法治专题报告、展板、法律知识有奖竞答等。2.内容设置可考虑队列训练与校史校情以及作息时间、上课规范、课间秩序要求、活动规范、就餐就寝规则等常规教育相结合。3.教师与教官指导、组织学生自行设计开展特色活动，对学生进行生活指导和安全监督。4.活动中，充分发挥学生的主体作用，指导学生自我管理与约束，主动学习学生礼仪、学校规则，自觉学法、守法。5.军训阅兵组织要庄严隆重，强化仪式活动的教育效果。</w:t>
            </w:r>
          </w:p>
        </w:tc>
      </w:tr>
      <w:tr w:rsidR="002E6172" w:rsidRPr="006C00B6" w:rsidTr="000F3CBD">
        <w:trPr>
          <w:trHeight w:val="2180"/>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升旗</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仪式</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1-6</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2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感受升旗仪式的庄严和神圣，规范升国旗的基本礼仪；2.利用“国旗下校长讲话（学生演讲）”，开展法治教育活动，让学生初步树立规则意识、权利义务意识；3.初步认知法律责任，了解生活常用法律的基本规则。</w:t>
            </w:r>
          </w:p>
        </w:tc>
        <w:tc>
          <w:tcPr>
            <w:tcW w:w="7489"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1.每周一和重大节会活动时组织。2.学校要注重升旗礼仪的训练，严格</w:t>
            </w:r>
            <w:proofErr w:type="gramStart"/>
            <w:r w:rsidRPr="006C00B6">
              <w:rPr>
                <w:rFonts w:ascii="方正仿宋_GBK" w:eastAsia="方正仿宋_GBK" w:hAnsi="宋体" w:cs="仿宋_GB2312" w:hint="eastAsia"/>
                <w:sz w:val="24"/>
                <w:lang w:bidi="ar"/>
              </w:rPr>
              <w:t>践行</w:t>
            </w:r>
            <w:proofErr w:type="gramEnd"/>
            <w:r w:rsidRPr="006C00B6">
              <w:rPr>
                <w:rFonts w:ascii="方正仿宋_GBK" w:eastAsia="方正仿宋_GBK" w:hAnsi="宋体" w:cs="仿宋_GB2312" w:hint="eastAsia"/>
                <w:sz w:val="24"/>
                <w:lang w:bidi="ar"/>
              </w:rPr>
              <w:t>升旗礼仪。3.国旗下讲话内容设计序列化，</w:t>
            </w:r>
            <w:proofErr w:type="gramStart"/>
            <w:r w:rsidRPr="006C00B6">
              <w:rPr>
                <w:rFonts w:ascii="方正仿宋_GBK" w:eastAsia="方正仿宋_GBK" w:hAnsi="宋体" w:cs="仿宋_GB2312" w:hint="eastAsia"/>
                <w:sz w:val="24"/>
                <w:lang w:bidi="ar"/>
              </w:rPr>
              <w:t>凸</w:t>
            </w:r>
            <w:proofErr w:type="gramEnd"/>
            <w:r w:rsidRPr="006C00B6">
              <w:rPr>
                <w:rFonts w:ascii="方正仿宋_GBK" w:eastAsia="方正仿宋_GBK" w:hAnsi="宋体" w:cs="仿宋_GB2312" w:hint="eastAsia"/>
                <w:sz w:val="24"/>
                <w:lang w:bidi="ar"/>
              </w:rPr>
              <w:t>显学校法治教育主题，充分发挥升旗仪式的育人功能。4.可与法治教育主题活动相结合，强化活动效果。5.可与校园法治文化、班级规章建设、寝室管理成果等展示相结合。6.低年级学生可在教师指导下参与升旗仪式部分环节的筹备，高年级学生可自主主办升旗仪式。7.介绍每周之星，树立学生榜样作用（诚信、守纪精神）</w:t>
            </w:r>
          </w:p>
        </w:tc>
      </w:tr>
      <w:tr w:rsidR="002E6172" w:rsidRPr="006C00B6" w:rsidTr="000F3CBD">
        <w:trPr>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7-9</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1.增强民族自尊心、自信心、自豪感，增强对祖国的责任感；2.通过法治教育主题活动，使学生做到遵纪守法、文明有礼。</w:t>
            </w:r>
          </w:p>
        </w:tc>
        <w:tc>
          <w:tcPr>
            <w:tcW w:w="7489"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r>
      <w:tr w:rsidR="002E6172" w:rsidRPr="006C00B6" w:rsidTr="000F3CBD">
        <w:trPr>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2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1.增强国家认同感、自豪感，能够把爱国情怀转化为实际行动；2.通过法治教育主题活动，增强学生法治观念，树立法治信仰，做到尊法、学法、懂法、守法、用法。</w:t>
            </w:r>
          </w:p>
        </w:tc>
        <w:tc>
          <w:tcPr>
            <w:tcW w:w="7489"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r>
      <w:tr w:rsidR="002E6172" w:rsidRPr="006C00B6" w:rsidTr="000F3CBD">
        <w:trPr>
          <w:trHeight w:val="1684"/>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入队（团）</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仪式</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1-2</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1.认识少年先锋队的队章，了解少先队员的权利和义务；2.建立初步的规则意识、权利义务意识。</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明确仪式程序，一般包括：唱队歌、公布新队员名单、老队员为新队员佩带红领巾、宣誓、新老队员代表讲话、大队辅导员讲话、呼号等。2.入队仪式前，学校要做好队史、礼仪、队员权利义务等方面的教育。入队仪式后，各中队要及时组织分享交流活动感受。3.入队仪式实施过程要注意创设庄严的活动氛围。</w:t>
            </w:r>
          </w:p>
        </w:tc>
      </w:tr>
      <w:tr w:rsidR="002E6172" w:rsidRPr="006C00B6" w:rsidTr="000F3CBD">
        <w:trPr>
          <w:trHeight w:val="1413"/>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7-9年级、高中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增强团员意识，明确共青团员的章程、权利和义务，让团员履行团员义务，</w:t>
            </w:r>
            <w:proofErr w:type="gramStart"/>
            <w:r w:rsidRPr="006C00B6">
              <w:rPr>
                <w:rFonts w:ascii="方正仿宋_GBK" w:eastAsia="方正仿宋_GBK" w:hAnsi="宋体" w:cs="仿宋_GB2312" w:hint="eastAsia"/>
                <w:sz w:val="24"/>
                <w:lang w:bidi="ar"/>
              </w:rPr>
              <w:t>严守团</w:t>
            </w:r>
            <w:proofErr w:type="gramEnd"/>
            <w:r w:rsidRPr="006C00B6">
              <w:rPr>
                <w:rFonts w:ascii="方正仿宋_GBK" w:eastAsia="方正仿宋_GBK" w:hAnsi="宋体" w:cs="仿宋_GB2312" w:hint="eastAsia"/>
                <w:sz w:val="24"/>
                <w:lang w:bidi="ar"/>
              </w:rPr>
              <w:t>的纪律。</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hd w:val="clear" w:color="auto" w:fill="FFFFFF"/>
              <w:spacing w:line="360" w:lineRule="exact"/>
              <w:rPr>
                <w:rFonts w:ascii="方正仿宋_GBK" w:eastAsia="方正仿宋_GBK" w:hAnsi="宋体" w:cs="仿宋_GB2312" w:hint="eastAsia"/>
                <w:sz w:val="24"/>
                <w:shd w:val="clear" w:color="auto" w:fill="FFFFFF"/>
              </w:rPr>
            </w:pPr>
            <w:r w:rsidRPr="006C00B6">
              <w:rPr>
                <w:rFonts w:ascii="方正仿宋_GBK" w:eastAsia="方正仿宋_GBK" w:hAnsi="宋体" w:cs="仿宋_GB2312" w:hint="eastAsia"/>
                <w:sz w:val="24"/>
                <w:shd w:val="clear" w:color="auto" w:fill="FFFFFF"/>
                <w:lang w:bidi="ar"/>
              </w:rPr>
              <w:t>1.明确仪式程序，一般包括：唱团歌、宣布新团员名单、佩戴团徽，宣誓、新团员代表讲话、团组织领导讲话等。</w:t>
            </w:r>
            <w:r w:rsidRPr="006C00B6">
              <w:rPr>
                <w:rFonts w:ascii="方正仿宋_GBK" w:eastAsia="方正仿宋_GBK" w:hAnsi="宋体" w:cs="仿宋_GB2312" w:hint="eastAsia"/>
                <w:sz w:val="24"/>
                <w:lang w:bidi="ar"/>
              </w:rPr>
              <w:t>2.学校团组织要重视入团前的</w:t>
            </w:r>
            <w:proofErr w:type="gramStart"/>
            <w:r w:rsidRPr="006C00B6">
              <w:rPr>
                <w:rFonts w:ascii="方正仿宋_GBK" w:eastAsia="方正仿宋_GBK" w:hAnsi="宋体" w:cs="仿宋_GB2312" w:hint="eastAsia"/>
                <w:sz w:val="24"/>
                <w:lang w:bidi="ar"/>
              </w:rPr>
              <w:t>团知识</w:t>
            </w:r>
            <w:proofErr w:type="gramEnd"/>
            <w:r w:rsidRPr="006C00B6">
              <w:rPr>
                <w:rFonts w:ascii="方正仿宋_GBK" w:eastAsia="方正仿宋_GBK" w:hAnsi="宋体" w:cs="仿宋_GB2312" w:hint="eastAsia"/>
                <w:sz w:val="24"/>
                <w:lang w:bidi="ar"/>
              </w:rPr>
              <w:t>教育和仪式后的分享交流。3.学生全程参与仪式活动的筹备、场景布置以及活动的议程、设计和排练。4.入团仪式实施过程要注意创设庄严的活动氛围，增强仪式效果。</w:t>
            </w:r>
          </w:p>
        </w:tc>
      </w:tr>
      <w:tr w:rsidR="002E6172" w:rsidRPr="006C00B6" w:rsidTr="000F3CBD">
        <w:trPr>
          <w:trHeight w:val="447"/>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成年礼</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1.提高公民意识，增强社会责任感，为学校发展、家庭和睦和社会和谐建言献策；2.强化爱国、敬业、诚信、友善等社会主义核心价值观公民品质的培养。</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可与“五四”青年节等节庆活动相结合。2.成年礼内容设计应符合18岁学生的身心发展需求，并进行以“捍卫神圣宪法，维护法律尊严；履行公民义务，承担社会道义”为主题的宣誓。3.成年礼仪式之后，可组织“参与、责任、成长”主题班会，分享参加成年礼的感受，强化法治教育效果。4.学生全程参与仪式活动的筹备、场景布置以及活动议程的设计和实施。注重环境的选择和氛围的营造。5.可以邀请学生家长以及相关部门人员参加。6.要求学生自觉遵守活动纪律，以成人的标准自我要求，用心体会自由、自主、责任、未来。</w:t>
            </w:r>
          </w:p>
        </w:tc>
      </w:tr>
      <w:tr w:rsidR="002E6172" w:rsidRPr="006C00B6" w:rsidTr="000F3CBD">
        <w:trPr>
          <w:jc w:val="center"/>
        </w:trPr>
        <w:tc>
          <w:tcPr>
            <w:tcW w:w="830" w:type="dxa"/>
            <w:vMerge w:val="restart"/>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2.团队活动</w:t>
            </w: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少先队</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活动</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1-6</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8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1.明确少先队员的权利和义务，增强组织归属感，培养党、团、队相衔接的组织意识；2.通过民主参与少先队组织活动，增强为班级、学校服务的责任，初步树立公民意识；3.</w:t>
            </w:r>
            <w:r w:rsidRPr="006C00B6">
              <w:rPr>
                <w:rFonts w:ascii="方正仿宋_GBK" w:eastAsia="方正仿宋_GBK" w:hAnsi="宋体" w:cs="仿宋_GB2312" w:hint="eastAsia"/>
                <w:sz w:val="24"/>
                <w:lang w:bidi="ar"/>
              </w:rPr>
              <w:lastRenderedPageBreak/>
              <w:t>通过多种体验活动，加强法治专题教育。</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lastRenderedPageBreak/>
              <w:t>1.学校少先队组织要依据《少先队活动课程指导纲要（试行）》《队章》等要求，系统开展“红领巾心向党”、“红领巾相约中国梦”、“核心价值观记心中”、“手拉手”、“平安行动”等少先队品牌活动。2.辅导员要结合少先队员身心特点，精心制定活动实施方案，突出少先队活动特色，高年级少先队员要参与方案制定。3.</w:t>
            </w:r>
            <w:r w:rsidRPr="006C00B6">
              <w:rPr>
                <w:rFonts w:ascii="方正仿宋_GBK" w:eastAsia="方正仿宋_GBK" w:hAnsi="宋体" w:cs="仿宋_GB2312" w:hint="eastAsia"/>
                <w:spacing w:val="-6"/>
                <w:sz w:val="24"/>
                <w:lang w:bidi="ar"/>
              </w:rPr>
              <w:t>要注意活动程序、少先队礼仪等方面的特殊要求。</w:t>
            </w:r>
            <w:r w:rsidRPr="006C00B6">
              <w:rPr>
                <w:rFonts w:ascii="方正仿宋_GBK" w:eastAsia="方正仿宋_GBK" w:hAnsi="宋体" w:cs="仿宋_GB2312" w:hint="eastAsia"/>
                <w:sz w:val="24"/>
                <w:lang w:bidi="ar"/>
              </w:rPr>
              <w:t>4.鼓励每一名少先队员积极参与活动，注重活动过程体验</w:t>
            </w:r>
            <w:r w:rsidRPr="006C00B6">
              <w:rPr>
                <w:rFonts w:ascii="方正仿宋_GBK" w:eastAsia="方正仿宋_GBK" w:hAnsi="宋体" w:cs="仿宋_GB2312" w:hint="eastAsia"/>
                <w:sz w:val="24"/>
                <w:lang w:bidi="ar"/>
              </w:rPr>
              <w:lastRenderedPageBreak/>
              <w:t>感悟。5.学校各级少先队组织要将争先创优作为目标，在小队、中队、大队设立不同激励机制，鼓励少先队员为集体争光，形成良好氛围。6.需要家庭参与的活动，注意与家长做好沟通说明，取得家长支持。7.加强校外阵地建设，建好“少年法院”、“少年警察队”、“少年警校”等校外法治教育基地。8.精心设计模拟法庭、校外体验等活动，增强法治教育体验性。</w:t>
            </w:r>
          </w:p>
        </w:tc>
      </w:tr>
      <w:tr w:rsidR="002E6172" w:rsidRPr="006C00B6" w:rsidTr="000F3CBD">
        <w:trPr>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共青团（少先队）活动</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7-9年级；高中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1.增强团员意识，明确共青团员的权利和义务；2.培养参与意识，主动为班级发展服务；3.强化组织集体意识、增强组织集体荣誉感；4.通过体验活动，加强法治教育。</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七年级以班队活动为主，可以开展“走好中学第一步”、“讲文明、懂礼仪，净化校园环境”等少先队活动；八年级开展“迈好青春第一步”、“团员意识教育活动”等班团活动；九年级和高一、高二年级开展“共青团员在行动”、“春风暖人心，法治在心中”法治宣传以及“共青团与人大代表、政协委员面对面”等活动；高三开展“我的未来我做主”、“成人宣誓”、“我的中国梦”主题教育等活动。2.团队组织制定详细活动方案，确立鲜明的主题，符合青少年特点，有机融入法治教育内容。3.初中低年级注意组织好共青团(少先队)活动，做好团队衔接。4.开展校外活动要取得学校、老师、家长的支持，强调安全事项。5.团队组织要做好活动评价，注重精神鼓励，确保公平公正。</w:t>
            </w:r>
          </w:p>
        </w:tc>
      </w:tr>
      <w:tr w:rsidR="002E6172" w:rsidRPr="006C00B6" w:rsidTr="000F3CBD">
        <w:trPr>
          <w:jc w:val="center"/>
        </w:trPr>
        <w:tc>
          <w:tcPr>
            <w:tcW w:w="830" w:type="dxa"/>
            <w:vMerge w:val="restart"/>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3.社团</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活动</w:t>
            </w:r>
          </w:p>
        </w:tc>
        <w:tc>
          <w:tcPr>
            <w:tcW w:w="1105"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8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开展公益性社团实践活动；人</w:t>
            </w:r>
            <w:r>
              <w:rPr>
                <w:rFonts w:ascii="方正仿宋_GBK" w:eastAsia="方正仿宋_GBK" w:hAnsi="宋体" w:cs="仿宋_GB2312" w:hint="eastAsia"/>
                <w:sz w:val="24"/>
                <w:lang w:bidi="ar"/>
              </w:rPr>
              <w:t>民</w:t>
            </w:r>
            <w:r w:rsidRPr="006C00B6">
              <w:rPr>
                <w:rFonts w:ascii="方正仿宋_GBK" w:eastAsia="方正仿宋_GBK" w:hAnsi="宋体" w:cs="仿宋_GB2312" w:hint="eastAsia"/>
                <w:sz w:val="24"/>
                <w:lang w:bidi="ar"/>
              </w:rPr>
              <w:t>法院、检察院参观活动；社团</w:t>
            </w:r>
            <w:r w:rsidRPr="006C00B6">
              <w:rPr>
                <w:rFonts w:ascii="方正仿宋_GBK" w:eastAsia="方正仿宋_GBK" w:hAnsi="宋体" w:cs="仿宋_GB2312" w:hint="eastAsia"/>
                <w:sz w:val="24"/>
                <w:lang w:bidi="ar"/>
              </w:rPr>
              <w:lastRenderedPageBreak/>
              <w:t>管理与法治意识渗透</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lastRenderedPageBreak/>
              <w:t>5-6</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1.规范社团管理，引导学生按规则办事；2.在社团活动中进行法治意识渗透，培养法治观念。</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小学生社团活动以教师指导为主。2.学校要引导学生制定科学的规章制度，并监督和指导学生按照制度进行社团管理，帮助学生树立按规则办事的意识。3.社团活动中要注重法治意识渗透，如在文学社中通过文学作品中的典型人物和事件，渗透崇尚公平正义、违法要承担责任等教育。4.教师要注重激发学生兴趣，锻炼自主管理能力和实践能力。</w:t>
            </w:r>
          </w:p>
        </w:tc>
      </w:tr>
      <w:tr w:rsidR="002E6172" w:rsidRPr="006C00B6" w:rsidTr="000F3CBD">
        <w:trPr>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7-9</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结合不同社团活动的特点，进行相关法治教育，引导学生思考生活中的法律问题，参与法</w:t>
            </w:r>
            <w:r w:rsidRPr="006C00B6">
              <w:rPr>
                <w:rFonts w:ascii="方正仿宋_GBK" w:eastAsia="方正仿宋_GBK" w:hAnsi="宋体" w:cs="仿宋_GB2312" w:hint="eastAsia"/>
                <w:sz w:val="24"/>
                <w:lang w:bidi="ar"/>
              </w:rPr>
              <w:lastRenderedPageBreak/>
              <w:t>治实践与宣传，积极承担社会责任，逐步培养学生参与群体生活的能力、按规则办事的习惯。</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lastRenderedPageBreak/>
              <w:t>1.初中生社团活动可实行在教师指导下的社长负责制。2.学校可以成立法治类社团组织，有计划、有步骤地开展“学法、守法、护法”学习实践活动。3.法治类社团可以通过调查收集走近法律、自主研究了解法律、</w:t>
            </w:r>
            <w:r w:rsidRPr="006C00B6">
              <w:rPr>
                <w:rFonts w:ascii="方正仿宋_GBK" w:eastAsia="方正仿宋_GBK" w:hAnsi="宋体" w:cs="仿宋_GB2312" w:hint="eastAsia"/>
                <w:sz w:val="24"/>
                <w:lang w:bidi="ar"/>
              </w:rPr>
              <w:lastRenderedPageBreak/>
              <w:t>学习交流运用法律等方式开展实践活动，比如参观环保教育基地，开展道路交通安全志愿者活动，进行模拟法庭活动。4.在社团活动中，要明确活动的目标、内容与步骤，增强趣味性，激发社团全体成员参与的积极性。</w:t>
            </w:r>
          </w:p>
        </w:tc>
      </w:tr>
      <w:tr w:rsidR="002E6172" w:rsidRPr="006C00B6" w:rsidTr="000F3CBD">
        <w:trPr>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引导学生进行公益性社团活动实践，树立服务社会的责任意识；2.通过参观人大、法院、检察院等国家机关，开展角色扮演、情景模拟、法治辩论等社团活动，明确宪法法律至上、诉讼程序以及违法要承担责任。</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高中生社团可实行社长负责制，依据社团章程选聘指导教师，自主处理社团事务。2.学校要为学生社团建设提供资源支持，满足多元发展需求，促进学生个性发展。3.社团成员可以利用节假日，上街、进村、入户开展普法宣传活动，和村民们一起学习法律法规。4.学校可以组织社团成员参观人大、法院、检察院等机构，通过现场观摩庭审、法官和检察官案例讲解，明确办案程序，体验法律的公正与威严。5.活动过程中，注意活动前的相关知识查阅和活动后的交流讨论。</w:t>
            </w:r>
          </w:p>
        </w:tc>
      </w:tr>
      <w:tr w:rsidR="002E6172" w:rsidRPr="006C00B6" w:rsidTr="000F3CBD">
        <w:trPr>
          <w:trHeight w:val="713"/>
          <w:jc w:val="center"/>
        </w:trPr>
        <w:tc>
          <w:tcPr>
            <w:tcW w:w="830" w:type="dxa"/>
            <w:vMerge w:val="restart"/>
            <w:tcBorders>
              <w:top w:val="nil"/>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4.节日</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活动</w:t>
            </w: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国家宪法日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开展宪法宣传教育活动，培养学生尊重宪法、维护宪法的法治意识，建设学校法治校园文化。</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8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制定活动方案，明确活动的具体内容和安排，引导学生全员参与。2.学习可以组织开展宪法晨读活动、特别升国旗仪式、宪法教育课，围绕宪法学习日主题，以专题教育、学科渗透、社会实践、班队活动、远程学习等形式组织师生集体学习宪法知识。3.学校可以开展一次以宪法宣传为主题的校园文化展示活动。围绕国家宪法日主题，利用校园广播、宣传栏、手抄报、书画展等形式，营造宪法教育氛围。4.由校长或者邀请法律专家为教职工和学生讲授一次宪法教育课。5.可根据</w:t>
            </w:r>
            <w:proofErr w:type="gramStart"/>
            <w:r w:rsidRPr="006C00B6">
              <w:rPr>
                <w:rFonts w:ascii="方正仿宋_GBK" w:eastAsia="方正仿宋_GBK" w:hAnsi="宋体" w:cs="仿宋_GB2312" w:hint="eastAsia"/>
                <w:sz w:val="24"/>
                <w:lang w:bidi="ar"/>
              </w:rPr>
              <w:t>不</w:t>
            </w:r>
            <w:proofErr w:type="gramEnd"/>
            <w:r w:rsidRPr="006C00B6">
              <w:rPr>
                <w:rFonts w:ascii="方正仿宋_GBK" w:eastAsia="方正仿宋_GBK" w:hAnsi="宋体" w:cs="仿宋_GB2312" w:hint="eastAsia"/>
                <w:sz w:val="24"/>
                <w:lang w:bidi="ar"/>
              </w:rPr>
              <w:t>同学</w:t>
            </w:r>
            <w:proofErr w:type="gramStart"/>
            <w:r w:rsidRPr="006C00B6">
              <w:rPr>
                <w:rFonts w:ascii="方正仿宋_GBK" w:eastAsia="方正仿宋_GBK" w:hAnsi="宋体" w:cs="仿宋_GB2312" w:hint="eastAsia"/>
                <w:sz w:val="24"/>
                <w:lang w:bidi="ar"/>
              </w:rPr>
              <w:t>段学生</w:t>
            </w:r>
            <w:proofErr w:type="gramEnd"/>
            <w:r w:rsidRPr="006C00B6">
              <w:rPr>
                <w:rFonts w:ascii="方正仿宋_GBK" w:eastAsia="方正仿宋_GBK" w:hAnsi="宋体" w:cs="仿宋_GB2312" w:hint="eastAsia"/>
                <w:sz w:val="24"/>
                <w:lang w:bidi="ar"/>
              </w:rPr>
              <w:t>的年龄、心理特点，有侧重地安排活动内容。6.学校举办班级交流会、成果展示会，对宪法日活动进行展评。7.组织宪法知识竞赛、组织观看《学宪法、讲宪法》知识竞赛节目（中央电视台社会与法频道）</w:t>
            </w:r>
          </w:p>
        </w:tc>
      </w:tr>
      <w:tr w:rsidR="002E6172" w:rsidRPr="006C00B6" w:rsidTr="000F3CBD">
        <w:trPr>
          <w:trHeight w:val="713"/>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国防</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教育日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宣传《国防教育法》，普及国防教育。</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1.以初一、高一新生军训为契机，开展国防教育。2.宜通过知识竞赛、观看影片、唱爱国歌曲等形式，使学生在潜移默化中受到国防熏陶。3.</w:t>
            </w:r>
            <w:r w:rsidRPr="006C00B6">
              <w:rPr>
                <w:rFonts w:ascii="方正仿宋_GBK" w:eastAsia="方正仿宋_GBK" w:hAnsi="宋体" w:cs="仿宋_GB2312" w:hint="eastAsia"/>
                <w:sz w:val="24"/>
                <w:lang w:bidi="ar"/>
              </w:rPr>
              <w:lastRenderedPageBreak/>
              <w:t>宜通过参观国防教育示范基地、瞻仰烈士陵园、慰问军烈属等活动，使学生受到深刻教育。</w:t>
            </w:r>
          </w:p>
        </w:tc>
      </w:tr>
      <w:tr w:rsidR="002E6172" w:rsidRPr="006C00B6" w:rsidTr="000F3CBD">
        <w:trPr>
          <w:trHeight w:val="713"/>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国家安全教育日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宣传《国家安全法》，加强国家安全教育，提高学生国家安全意识。</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1.结合学生年龄特点和学年段特点，通过讲座、图片展等，加强国家安全形势教育。2.通过观看国家安全警示案件宣传光盘，印发《国家安全法》画册，使学生受到直观的国家安全教育。</w:t>
            </w:r>
          </w:p>
        </w:tc>
      </w:tr>
      <w:tr w:rsidR="002E6172" w:rsidRPr="006C00B6" w:rsidTr="000F3CBD">
        <w:trPr>
          <w:trHeight w:val="713"/>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全国</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消防日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宣传《消防法》等法律法规，了解防火灭火常识，增强消防安全意识，提高消防自救能力。</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学校通过开展“消防安全进校园”系列活动，邀请优秀消防员上消防安全示范课，围绕家庭常见火灾扑救、如何预防火灾、发生火灾如何报警、如何逃生进行讲解。2.学校在校园电子屏幕滚动播出消防安全知识，观看消防安全知识讲座视频，黑板报等，开展消防知识竞赛。3.与“火灾隐患大排查”活动相结合，发现问题及时整改。4.根据</w:t>
            </w:r>
            <w:proofErr w:type="gramStart"/>
            <w:r w:rsidRPr="006C00B6">
              <w:rPr>
                <w:rFonts w:ascii="方正仿宋_GBK" w:eastAsia="方正仿宋_GBK" w:hAnsi="宋体" w:cs="仿宋_GB2312" w:hint="eastAsia"/>
                <w:sz w:val="24"/>
                <w:lang w:bidi="ar"/>
              </w:rPr>
              <w:t>不</w:t>
            </w:r>
            <w:proofErr w:type="gramEnd"/>
            <w:r w:rsidRPr="006C00B6">
              <w:rPr>
                <w:rFonts w:ascii="方正仿宋_GBK" w:eastAsia="方正仿宋_GBK" w:hAnsi="宋体" w:cs="仿宋_GB2312" w:hint="eastAsia"/>
                <w:sz w:val="24"/>
                <w:lang w:bidi="ar"/>
              </w:rPr>
              <w:t>同学</w:t>
            </w:r>
            <w:proofErr w:type="gramStart"/>
            <w:r w:rsidRPr="006C00B6">
              <w:rPr>
                <w:rFonts w:ascii="方正仿宋_GBK" w:eastAsia="方正仿宋_GBK" w:hAnsi="宋体" w:cs="仿宋_GB2312" w:hint="eastAsia"/>
                <w:sz w:val="24"/>
                <w:lang w:bidi="ar"/>
              </w:rPr>
              <w:t>段学生</w:t>
            </w:r>
            <w:proofErr w:type="gramEnd"/>
            <w:r w:rsidRPr="006C00B6">
              <w:rPr>
                <w:rFonts w:ascii="方正仿宋_GBK" w:eastAsia="方正仿宋_GBK" w:hAnsi="宋体" w:cs="仿宋_GB2312" w:hint="eastAsia"/>
                <w:sz w:val="24"/>
                <w:lang w:bidi="ar"/>
              </w:rPr>
              <w:t>的年龄和心理特点，设计趣味性、科学性、教育性并存的活动内容。</w:t>
            </w:r>
          </w:p>
        </w:tc>
      </w:tr>
      <w:tr w:rsidR="002E6172" w:rsidRPr="006C00B6" w:rsidTr="000F3CBD">
        <w:trPr>
          <w:trHeight w:val="713"/>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全国交通安全日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宣传《道路交通安全法》等交通安全法律法规，了解交通安全常识，提高遵守交通法规意识，增强交通安全观念，告别交通安全陋习。</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1.组织观看道路交通安全事故案例视频，增强道路交通安全意识。2．开展“我是小交警”执勤体验活动，学习交通安全常识，增强交通安全教育。3. 鼓励区县、学校建设道路交通安全教育基地，定期组织学生深入学习体验。</w:t>
            </w:r>
          </w:p>
        </w:tc>
      </w:tr>
      <w:tr w:rsidR="002E6172" w:rsidRPr="006C00B6" w:rsidTr="000F3CBD">
        <w:trPr>
          <w:trHeight w:val="713"/>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国际</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禁毒日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宣传《禁毒法》，培养学生健康的生活情趣，增强毒品预防意识和社会责任感。</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学校组织开展禁毒主题班会，使学生全面认识毒品的种植、制成、来源及危害，学会预防毒品的知识技能。激发学生积极参与禁毒人民战争，自觉远离毒品。2.学校组织学生观看有关身陷毒海深渊的影片，利用黑板报和橱窗进行禁毒知识宣传，开展禁毒专题绘画比赛，让禁毒意识深入人心。3.邀请派出所民警向学生进行禁毒宣传工作，组织学生到戒毒所参观学习，让全校学生深刻认识毒品危害，懂得用法律保护自己。4.小学低年级学生可组织口头分享交流活动；小学高年级和中学生注意搜集资料，撰写活动心得，组织成果展评。</w:t>
            </w:r>
          </w:p>
        </w:tc>
      </w:tr>
      <w:tr w:rsidR="002E6172" w:rsidRPr="006C00B6" w:rsidTr="000F3CBD">
        <w:trPr>
          <w:trHeight w:val="713"/>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世界知识产权日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宣传《专利法》《商标法》《著作权法》等法律法规，普及知识产权知识，增强知识产权保护意识。</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1.结合学生年龄特点针对性设计活动、开展教育，提高实效性。2.学校知识产权教育注重与“小发明、小创造、小制作”相结合，与科技创新活动结合，与研究性课程结合。</w:t>
            </w:r>
          </w:p>
        </w:tc>
      </w:tr>
      <w:tr w:rsidR="002E6172" w:rsidRPr="006C00B6" w:rsidTr="000F3CBD">
        <w:trPr>
          <w:trHeight w:val="713"/>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消费者权益日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宣传《消费者权益保护法》，提高中小学生消费权利意识，开展维</w:t>
            </w:r>
            <w:proofErr w:type="gramStart"/>
            <w:r w:rsidRPr="006C00B6">
              <w:rPr>
                <w:rFonts w:ascii="方正仿宋_GBK" w:eastAsia="方正仿宋_GBK" w:hAnsi="宋体" w:cs="仿宋_GB2312" w:hint="eastAsia"/>
                <w:sz w:val="24"/>
                <w:lang w:bidi="ar"/>
              </w:rPr>
              <w:t>权实践</w:t>
            </w:r>
            <w:proofErr w:type="gramEnd"/>
            <w:r w:rsidRPr="006C00B6">
              <w:rPr>
                <w:rFonts w:ascii="方正仿宋_GBK" w:eastAsia="方正仿宋_GBK" w:hAnsi="宋体" w:cs="仿宋_GB2312" w:hint="eastAsia"/>
                <w:sz w:val="24"/>
                <w:lang w:bidi="ar"/>
              </w:rPr>
              <w:t>活动。</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开展“3.15进校园”活动，让学生了解“3.15国际消费者权益日”的由来、意义，学习《消费者权益保护法》等法律知识，引导学生从小处着眼、从小事做起，维护合法权益。2.开展“3.15”调查实践活动，填写调查记录，撰写调查报告，引导告别“三无”产品、告别零食倡议，养成绿色文明消费习惯。3.开展“3.15”小手拉大手活动，组织学生走进社区、走进村庄，宣传消费安全防护知识、绿色健康文明消费常识，提高全民安全绿色环保意识和现代文明素养。</w:t>
            </w:r>
          </w:p>
        </w:tc>
      </w:tr>
      <w:tr w:rsidR="002E6172" w:rsidRPr="006C00B6" w:rsidTr="000F3CBD">
        <w:trPr>
          <w:trHeight w:val="409"/>
          <w:jc w:val="center"/>
        </w:trPr>
        <w:tc>
          <w:tcPr>
            <w:tcW w:w="830" w:type="dxa"/>
            <w:vMerge/>
            <w:tcBorders>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ind w:firstLineChars="200" w:firstLine="480"/>
              <w:jc w:val="center"/>
              <w:rPr>
                <w:rFonts w:ascii="方正仿宋_GBK" w:eastAsia="方正仿宋_GBK" w:hAnsi="宋体" w:cs="仿宋_GB2312" w:hint="eastAsia"/>
                <w:sz w:val="24"/>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世界艾滋病日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7-年级，高中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普及艾滋病防治知识，增强艾滋病预防意识；加强</w:t>
            </w:r>
            <w:r w:rsidRPr="006C00B6">
              <w:rPr>
                <w:rFonts w:ascii="方正仿宋_GBK" w:eastAsia="方正仿宋_GBK" w:hAnsi="宋体" w:cs="仿宋_GB2312" w:hint="eastAsia"/>
                <w:kern w:val="0"/>
                <w:sz w:val="24"/>
                <w:lang w:bidi="ar"/>
              </w:rPr>
              <w:t>生命教育，养成良好的生活习惯。</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1.通过专家讲座、知识竞赛、观看专题影片、绘画创作等形式进行宣传教育，提升教育实效。2.通过志愿者服务等方式参与社区禁毒、</w:t>
            </w:r>
            <w:proofErr w:type="gramStart"/>
            <w:r w:rsidRPr="006C00B6">
              <w:rPr>
                <w:rFonts w:ascii="方正仿宋_GBK" w:eastAsia="方正仿宋_GBK" w:hAnsi="宋体" w:cs="仿宋_GB2312" w:hint="eastAsia"/>
                <w:sz w:val="24"/>
                <w:lang w:bidi="ar"/>
              </w:rPr>
              <w:t>防艾宣传</w:t>
            </w:r>
            <w:proofErr w:type="gramEnd"/>
            <w:r w:rsidRPr="006C00B6">
              <w:rPr>
                <w:rFonts w:ascii="方正仿宋_GBK" w:eastAsia="方正仿宋_GBK" w:hAnsi="宋体" w:cs="仿宋_GB2312" w:hint="eastAsia"/>
                <w:sz w:val="24"/>
                <w:lang w:bidi="ar"/>
              </w:rPr>
              <w:t>活动。3.结合健康教育，加强青春期性教育，提高学生预防艾滋病的知识水平和自我防护能力。</w:t>
            </w:r>
          </w:p>
        </w:tc>
      </w:tr>
      <w:tr w:rsidR="002E6172" w:rsidRPr="006C00B6" w:rsidTr="000F3CBD">
        <w:trPr>
          <w:trHeight w:val="713"/>
          <w:jc w:val="center"/>
        </w:trPr>
        <w:tc>
          <w:tcPr>
            <w:tcW w:w="830" w:type="dxa"/>
            <w:vMerge w:val="restart"/>
            <w:tcBorders>
              <w:top w:val="single" w:sz="4" w:space="0" w:color="auto"/>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5.学校节会活动</w:t>
            </w: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植树节（世界水日、环境保护日）</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宣传《环境保护法》，普及环保知识,增强环保意识。</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1.因</w:t>
            </w:r>
            <w:proofErr w:type="gramStart"/>
            <w:r w:rsidRPr="006C00B6">
              <w:rPr>
                <w:rFonts w:ascii="方正仿宋_GBK" w:eastAsia="方正仿宋_GBK" w:hAnsi="宋体" w:cs="仿宋_GB2312" w:hint="eastAsia"/>
                <w:sz w:val="24"/>
                <w:lang w:bidi="ar"/>
              </w:rPr>
              <w:t>校制宜建立</w:t>
            </w:r>
            <w:proofErr w:type="gramEnd"/>
            <w:r w:rsidRPr="006C00B6">
              <w:rPr>
                <w:rFonts w:ascii="方正仿宋_GBK" w:eastAsia="方正仿宋_GBK" w:hAnsi="宋体" w:cs="仿宋_GB2312" w:hint="eastAsia"/>
                <w:sz w:val="24"/>
                <w:lang w:bidi="ar"/>
              </w:rPr>
              <w:t>校园“班级林”或校外植树基地，形成集体力量。2.组织学生走出校园，走入社区，从植树做起，建设青山绿水。3.以此为契机，开展环保宣传、户外考察、实地探究活动，普及环保知识，增强环保意识。</w:t>
            </w:r>
          </w:p>
        </w:tc>
      </w:tr>
      <w:tr w:rsidR="002E6172" w:rsidRPr="006C00B6" w:rsidTr="000F3CBD">
        <w:trPr>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ind w:firstLineChars="200" w:firstLine="480"/>
              <w:jc w:val="center"/>
              <w:rPr>
                <w:rFonts w:ascii="方正仿宋_GBK" w:eastAsia="方正仿宋_GBK" w:hAnsi="宋体" w:cs="仿宋_GB2312" w:hint="eastAsia"/>
                <w:sz w:val="24"/>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“五一”</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劳动节</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宣传《劳动合同法》，树立劳动意识，学会尊重劳动。</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1.到劳动教育实践基地开展活动，邀请律师、劳模等进校作报告，了解劳动创造人生，树立劳动意识。2.注重用案例宣传《劳动合同法》，从小培养学生的劳动者权益意识。3.活动开展与成果展示有机结合。</w:t>
            </w:r>
          </w:p>
        </w:tc>
      </w:tr>
      <w:tr w:rsidR="002E6172" w:rsidRPr="006C00B6" w:rsidTr="000F3CBD">
        <w:trPr>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“六一”</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儿童节</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1-6</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宣传《义务教育法》《未成年人保护法》等，理解儿童的生存</w:t>
            </w:r>
            <w:r w:rsidRPr="006C00B6">
              <w:rPr>
                <w:rFonts w:ascii="方正仿宋_GBK" w:eastAsia="方正仿宋_GBK" w:hAnsi="宋体" w:cs="仿宋_GB2312" w:hint="eastAsia"/>
                <w:sz w:val="24"/>
                <w:lang w:bidi="ar"/>
              </w:rPr>
              <w:lastRenderedPageBreak/>
              <w:t>权、发展权、受保护权、参与权，学会自我保护。</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lastRenderedPageBreak/>
              <w:t>1.结合儿童节，宣传《义务教育法》《未成年人保护法》等法律，开展儿童权利和义务教育。2.由校长或邀请法律专家为师生讲授未成年人保</w:t>
            </w:r>
            <w:r w:rsidRPr="006C00B6">
              <w:rPr>
                <w:rFonts w:ascii="方正仿宋_GBK" w:eastAsia="方正仿宋_GBK" w:hAnsi="宋体" w:cs="仿宋_GB2312" w:hint="eastAsia"/>
                <w:sz w:val="24"/>
                <w:lang w:bidi="ar"/>
              </w:rPr>
              <w:lastRenderedPageBreak/>
              <w:t>护专题教育课。3.根据</w:t>
            </w:r>
            <w:proofErr w:type="gramStart"/>
            <w:r w:rsidRPr="006C00B6">
              <w:rPr>
                <w:rFonts w:ascii="方正仿宋_GBK" w:eastAsia="方正仿宋_GBK" w:hAnsi="宋体" w:cs="仿宋_GB2312" w:hint="eastAsia"/>
                <w:sz w:val="24"/>
                <w:lang w:bidi="ar"/>
              </w:rPr>
              <w:t>不</w:t>
            </w:r>
            <w:proofErr w:type="gramEnd"/>
            <w:r w:rsidRPr="006C00B6">
              <w:rPr>
                <w:rFonts w:ascii="方正仿宋_GBK" w:eastAsia="方正仿宋_GBK" w:hAnsi="宋体" w:cs="仿宋_GB2312" w:hint="eastAsia"/>
                <w:sz w:val="24"/>
                <w:lang w:bidi="ar"/>
              </w:rPr>
              <w:t>同学</w:t>
            </w:r>
            <w:proofErr w:type="gramStart"/>
            <w:r w:rsidRPr="006C00B6">
              <w:rPr>
                <w:rFonts w:ascii="方正仿宋_GBK" w:eastAsia="方正仿宋_GBK" w:hAnsi="宋体" w:cs="仿宋_GB2312" w:hint="eastAsia"/>
                <w:sz w:val="24"/>
                <w:lang w:bidi="ar"/>
              </w:rPr>
              <w:t>段学生</w:t>
            </w:r>
            <w:proofErr w:type="gramEnd"/>
            <w:r w:rsidRPr="006C00B6">
              <w:rPr>
                <w:rFonts w:ascii="方正仿宋_GBK" w:eastAsia="方正仿宋_GBK" w:hAnsi="宋体" w:cs="仿宋_GB2312" w:hint="eastAsia"/>
                <w:sz w:val="24"/>
                <w:lang w:bidi="ar"/>
              </w:rPr>
              <w:t>的年龄与心理特点，有侧重地安排活动内容。4.学校举办班级交流会、成果展示会，对儿童节活动进行展评。</w:t>
            </w:r>
          </w:p>
        </w:tc>
      </w:tr>
      <w:tr w:rsidR="002E6172" w:rsidRPr="006C00B6" w:rsidTr="000F3CBD">
        <w:trPr>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重阳节</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宣传《老年人权益保障法》，保障老年人合法权益，弘扬中华民族敬老、养老等美德。</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结合《老年人权益保障法》，多形式开展尊老、敬老、爱老、助老宣传教育活动，营造良好的舆论氛围。2.开展孝敬老人社会调查，形成报告，在班级内交流。3.布置“孝亲作业”，帮助爷爷、奶奶做力所能及的事情；给外出务工的父母打个电话，写一封信，寄托对亲人的牵挂和思念。</w:t>
            </w:r>
          </w:p>
        </w:tc>
      </w:tr>
      <w:tr w:rsidR="002E6172" w:rsidRPr="006C00B6" w:rsidTr="000F3CBD">
        <w:trPr>
          <w:trHeight w:val="724"/>
          <w:jc w:val="center"/>
        </w:trPr>
        <w:tc>
          <w:tcPr>
            <w:tcW w:w="830" w:type="dxa"/>
            <w:vMerge/>
            <w:tcBorders>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读书节</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突出法治教育，弥补法治教育知识，提高法治教育素养。</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pacing w:val="-6"/>
                <w:sz w:val="24"/>
              </w:rPr>
            </w:pPr>
            <w:r w:rsidRPr="006C00B6">
              <w:rPr>
                <w:rFonts w:ascii="方正仿宋_GBK" w:eastAsia="方正仿宋_GBK" w:hAnsi="宋体" w:cs="仿宋_GB2312" w:hint="eastAsia"/>
                <w:spacing w:val="-6"/>
                <w:sz w:val="24"/>
                <w:lang w:bidi="ar"/>
              </w:rPr>
              <w:t>1.</w:t>
            </w:r>
            <w:r w:rsidRPr="006C00B6">
              <w:rPr>
                <w:rFonts w:ascii="方正仿宋_GBK" w:eastAsia="方正仿宋_GBK" w:hAnsi="宋体" w:cs="仿宋_GB2312" w:hint="eastAsia"/>
                <w:sz w:val="24"/>
                <w:lang w:bidi="ar"/>
              </w:rPr>
              <w:t>依托法治主题征文、法治知识竞赛等读书节活动搭建展示和交流的平台，促进学生更新法律知识，培养法治意识。</w:t>
            </w:r>
            <w:r w:rsidRPr="006C00B6">
              <w:rPr>
                <w:rFonts w:ascii="方正仿宋_GBK" w:eastAsia="方正仿宋_GBK" w:hAnsi="宋体" w:cs="仿宋_GB2312" w:hint="eastAsia"/>
                <w:spacing w:val="-6"/>
                <w:sz w:val="24"/>
                <w:lang w:bidi="ar"/>
              </w:rPr>
              <w:t>2.推进法治班级、法治校园、法治之家建设，积淀学校、家庭法治文化底蕴。</w:t>
            </w:r>
          </w:p>
        </w:tc>
      </w:tr>
      <w:tr w:rsidR="002E6172" w:rsidRPr="006C00B6" w:rsidTr="000F3CBD">
        <w:trPr>
          <w:trHeight w:val="389"/>
          <w:jc w:val="center"/>
        </w:trPr>
        <w:tc>
          <w:tcPr>
            <w:tcW w:w="830" w:type="dxa"/>
            <w:vMerge/>
            <w:tcBorders>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艺术节</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全部</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在艺术展演活动中有机渗透法治教育，提高法治教育实效。</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pacing w:val="-6"/>
                <w:sz w:val="24"/>
              </w:rPr>
            </w:pPr>
            <w:r w:rsidRPr="006C00B6">
              <w:rPr>
                <w:rFonts w:ascii="方正仿宋_GBK" w:eastAsia="方正仿宋_GBK" w:hAnsi="宋体" w:cs="仿宋_GB2312" w:hint="eastAsia"/>
                <w:spacing w:val="-6"/>
                <w:sz w:val="24"/>
                <w:lang w:bidi="ar"/>
              </w:rPr>
              <w:t>1.学校艺术展演活动内容有意识地安排法治教育有关题材，收到“润物细无声”的效果。2.制订艺术表演活动方案，精心组织艺术表演活动，加强纪律教育，增强规则意识。</w:t>
            </w:r>
          </w:p>
        </w:tc>
      </w:tr>
      <w:tr w:rsidR="002E6172" w:rsidRPr="006C00B6" w:rsidTr="000F3CBD">
        <w:trPr>
          <w:trHeight w:val="1132"/>
          <w:jc w:val="center"/>
        </w:trPr>
        <w:tc>
          <w:tcPr>
            <w:tcW w:w="830" w:type="dxa"/>
            <w:vMerge w:val="restart"/>
            <w:tcBorders>
              <w:top w:val="single" w:sz="4" w:space="0" w:color="auto"/>
              <w:left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6.探究</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活动</w:t>
            </w: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了解学校</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各学段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hd w:val="clear" w:color="auto" w:fill="FFFFFF"/>
              <w:spacing w:line="360" w:lineRule="exact"/>
              <w:rPr>
                <w:rFonts w:ascii="方正仿宋_GBK" w:eastAsia="方正仿宋_GBK" w:hAnsi="宋体" w:cs="仿宋_GB2312" w:hint="eastAsia"/>
                <w:kern w:val="0"/>
                <w:sz w:val="24"/>
                <w:shd w:val="clear" w:color="auto" w:fill="FFFFFF"/>
              </w:rPr>
            </w:pPr>
            <w:r w:rsidRPr="006C00B6">
              <w:rPr>
                <w:rFonts w:ascii="方正仿宋_GBK" w:eastAsia="方正仿宋_GBK" w:hAnsi="宋体" w:cs="仿宋_GB2312" w:hint="eastAsia"/>
                <w:kern w:val="0"/>
                <w:sz w:val="24"/>
                <w:shd w:val="clear" w:color="auto" w:fill="FFFFFF"/>
                <w:lang w:bidi="ar"/>
              </w:rPr>
              <w:t>让学生了解自己在学校的权利和义务，提高权利义务意识；让学生了解学校管理规章制度，主动参与学校管理，提高规则意识、责任意识。</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400" w:lineRule="exact"/>
              <w:rPr>
                <w:rFonts w:ascii="方正仿宋_GBK" w:eastAsia="方正仿宋_GBK" w:hAnsi="宋体" w:cs="仿宋_GB2312" w:hint="eastAsia"/>
                <w:kern w:val="0"/>
                <w:sz w:val="24"/>
              </w:rPr>
            </w:pPr>
            <w:r w:rsidRPr="006C00B6">
              <w:rPr>
                <w:rFonts w:ascii="方正仿宋_GBK" w:eastAsia="方正仿宋_GBK" w:hAnsi="宋体" w:cs="仿宋_GB2312" w:hint="eastAsia"/>
                <w:kern w:val="0"/>
                <w:sz w:val="24"/>
                <w:lang w:bidi="ar"/>
              </w:rPr>
              <w:t>1.学校在组织学生开展探究活动的时候，可采取“选择专题——组成小组——实际研究——撰写报告——交流推广”的程序。2.中小学生都可开展与校长、教师“角色换位体验”的活动，了解学校的权利义务、生活规则、管理责任制度等，增强主人翁意识和主动参与管理的意识。3.小学可开展</w:t>
            </w:r>
            <w:r w:rsidRPr="006C00B6">
              <w:rPr>
                <w:rFonts w:ascii="方正仿宋_GBK" w:eastAsia="方正仿宋_GBK" w:hAnsi="宋体" w:cs="仿宋_GB2312" w:hint="eastAsia"/>
                <w:sz w:val="24"/>
                <w:lang w:bidi="ar"/>
              </w:rPr>
              <w:t>“班规研究与改进”主题活动，</w:t>
            </w:r>
            <w:r w:rsidRPr="006C00B6">
              <w:rPr>
                <w:rFonts w:ascii="方正仿宋_GBK" w:eastAsia="方正仿宋_GBK" w:hAnsi="宋体" w:cs="仿宋_GB2312" w:hint="eastAsia"/>
                <w:kern w:val="0"/>
                <w:sz w:val="24"/>
                <w:lang w:bidi="ar"/>
              </w:rPr>
              <w:t>组织学生以小组为单位，通过调查与访谈等方式，发现班规的问题，提出改进建议，通过参与班规制定，提高规则意识。4.中学可以对教师管理制度、社团管理章程、学校规章制度进行调查、访谈、设计等，自觉监督教师，完善学校管理，提高参与学校发展的责任意识。5.教师要指导学生做好调查与访谈资</w:t>
            </w:r>
            <w:r w:rsidRPr="006C00B6">
              <w:rPr>
                <w:rFonts w:ascii="方正仿宋_GBK" w:eastAsia="方正仿宋_GBK" w:hAnsi="宋体" w:cs="仿宋_GB2312" w:hint="eastAsia"/>
                <w:kern w:val="0"/>
                <w:sz w:val="24"/>
                <w:lang w:bidi="ar"/>
              </w:rPr>
              <w:lastRenderedPageBreak/>
              <w:t>料，及时记录，保留过程资料。6.教师引导学生学会运用法治的思维和方法来解决问题，指导学生写出调查报告、建议书，形成研究成果并集中展示、交流。</w:t>
            </w:r>
          </w:p>
        </w:tc>
      </w:tr>
      <w:tr w:rsidR="002E6172" w:rsidRPr="006C00B6" w:rsidTr="000F3CBD">
        <w:trPr>
          <w:trHeight w:val="624"/>
          <w:jc w:val="center"/>
        </w:trPr>
        <w:tc>
          <w:tcPr>
            <w:tcW w:w="830" w:type="dxa"/>
            <w:vMerge/>
            <w:tcBorders>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ind w:firstLineChars="200" w:firstLine="480"/>
              <w:jc w:val="center"/>
              <w:rPr>
                <w:rFonts w:ascii="方正仿宋_GBK" w:eastAsia="方正仿宋_GBK" w:hAnsi="宋体" w:cs="仿宋_GB2312" w:hint="eastAsia"/>
                <w:sz w:val="24"/>
              </w:rPr>
            </w:pP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深入社会</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各学段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1.具备初步的规则意识，遵守社会行为规范；2.组织模拟法庭等，树立宪法法律至上的意识，增强法治观念。</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4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在教师指导下，学生从生活出发，选取适宜的法治教育主题，开展观察、调查、访问等系列活动。2.引导学生关注社会与生活现象，培养以法治思维解决社会问题的意识和能力。小学以了解社会现象、社区生活等客观现实为主，如道路交通安全情况调查等；初中开展社会现象与生活状况的调查与反思活动，如社区生态环境保护情况研究等；高中开展较为深入的调查、访谈，全面、理性地分析社会问题并提出可行性建议，如网络诈骗的途径与防范策略研究等。3.通过法官进课堂或组织“走进公检法”主题活动，开展参观人大、法院、检察院等立法、司法机构，对法律从业者进行调查、访谈等，探究法庭审理、诉讼的程序，树立宪法至上的意识。4.教师要注重方法指导和活动跟进，引导学生实事求是地得出结论，提出建设性思考或策略，及时组织成果展示活动。5.关注时政热点难点事件，可将有争议性事件让学生参与讨论或者辩论，深入了解法治社会。</w:t>
            </w:r>
          </w:p>
        </w:tc>
      </w:tr>
      <w:tr w:rsidR="002E6172" w:rsidRPr="006C00B6" w:rsidTr="000F3CBD">
        <w:trPr>
          <w:trHeight w:val="2535"/>
          <w:jc w:val="center"/>
        </w:trPr>
        <w:tc>
          <w:tcPr>
            <w:tcW w:w="8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6.探究</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活动</w:t>
            </w:r>
          </w:p>
        </w:tc>
        <w:tc>
          <w:tcPr>
            <w:tcW w:w="110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融入家庭</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各学段</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通过了解完善家规，懂得家规是家庭成员必须遵守的规矩，自觉遵守家规，培养规则意识；了解家庭中父母和子女的权利和义务，构建和谐家庭。</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1.学校组织学生进行家规调查、家庭暴力情况调查等系列活动。2.小学可利用主题班会，让学生讲一讲自家家规，并提出完善建议，举行“</w:t>
            </w:r>
            <w:proofErr w:type="gramStart"/>
            <w:r w:rsidRPr="006C00B6">
              <w:rPr>
                <w:rFonts w:ascii="方正仿宋_GBK" w:eastAsia="方正仿宋_GBK" w:hAnsi="宋体" w:cs="仿宋_GB2312" w:hint="eastAsia"/>
                <w:sz w:val="24"/>
                <w:lang w:bidi="ar"/>
              </w:rPr>
              <w:t>践行</w:t>
            </w:r>
            <w:proofErr w:type="gramEnd"/>
            <w:r w:rsidRPr="006C00B6">
              <w:rPr>
                <w:rFonts w:ascii="方正仿宋_GBK" w:eastAsia="方正仿宋_GBK" w:hAnsi="宋体" w:cs="仿宋_GB2312" w:hint="eastAsia"/>
                <w:sz w:val="24"/>
                <w:lang w:bidi="ar"/>
              </w:rPr>
              <w:t>优良家规，树立良好家风”系列活动；中学可调查社区家庭遗弃、家庭暴力、虐待的情况，探究发生的原因，提出改进建议，并形成调研报告。3.可开展“家庭角色互换”体验活动，了解家长子女的权利义务及家庭常规，促进理解家庭规则，助力形成和谐良好的家庭氛围。4.在活动过程中，要发动家长参与和支持，加强教师的指导和引领。5.活动后，要做好总结交流，并以展示栏、朋友圈、校刊等各种形式发布成果。</w:t>
            </w:r>
          </w:p>
        </w:tc>
      </w:tr>
      <w:tr w:rsidR="002E6172" w:rsidRPr="006C00B6" w:rsidTr="000F3CBD">
        <w:trPr>
          <w:trHeight w:val="1946"/>
          <w:jc w:val="center"/>
        </w:trPr>
        <w:tc>
          <w:tcPr>
            <w:tcW w:w="830" w:type="dxa"/>
            <w:vMerge w:val="restart"/>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lastRenderedPageBreak/>
              <w:t>7.社区</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服务</w:t>
            </w:r>
          </w:p>
        </w:tc>
        <w:tc>
          <w:tcPr>
            <w:tcW w:w="1105"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参观考察活动</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3-6</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养成守法意识和行为习惯，通过感知生活中的法、身边的法，培育学生的规则意识、诚信观念和遵纪守法的行为习惯。</w:t>
            </w:r>
          </w:p>
        </w:tc>
        <w:tc>
          <w:tcPr>
            <w:tcW w:w="7489"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pacing w:val="5"/>
                <w:sz w:val="24"/>
              </w:rPr>
            </w:pPr>
            <w:r w:rsidRPr="006C00B6">
              <w:rPr>
                <w:rFonts w:ascii="方正仿宋_GBK" w:eastAsia="方正仿宋_GBK" w:hAnsi="宋体" w:cs="仿宋_GB2312" w:hint="eastAsia"/>
                <w:spacing w:val="5"/>
                <w:sz w:val="24"/>
                <w:lang w:bidi="ar"/>
              </w:rPr>
              <w:t>1.制定严密的活动方案，对活动目的、内容流程、注意事项等要素做整体设计。成立活动领导、安全保卫、医务后勤等小组，做好安全预案和后勤服务工作。2.学校在活动前做好宣传工作，告知家长活动的详细信息，本着学生自愿参与、家长同意的原则组织，</w:t>
            </w:r>
            <w:r w:rsidRPr="006C00B6">
              <w:rPr>
                <w:rFonts w:ascii="方正仿宋_GBK" w:eastAsia="方正仿宋_GBK" w:hAnsi="宋体" w:cs="仿宋_GB2312" w:hint="eastAsia"/>
                <w:sz w:val="24"/>
                <w:lang w:bidi="ar"/>
              </w:rPr>
              <w:t>争取家长委员会和相关社会团体的支持，吸收家长志愿者共同组织活动</w:t>
            </w:r>
            <w:r w:rsidRPr="006C00B6">
              <w:rPr>
                <w:rFonts w:ascii="方正仿宋_GBK" w:eastAsia="方正仿宋_GBK" w:hAnsi="宋体" w:cs="仿宋_GB2312" w:hint="eastAsia"/>
                <w:spacing w:val="5"/>
                <w:sz w:val="24"/>
                <w:lang w:bidi="ar"/>
              </w:rPr>
              <w:t>。</w:t>
            </w:r>
            <w:r w:rsidRPr="006C00B6">
              <w:rPr>
                <w:rFonts w:ascii="方正仿宋_GBK" w:eastAsia="方正仿宋_GBK" w:hAnsi="宋体" w:cs="仿宋_GB2312" w:hint="eastAsia"/>
                <w:spacing w:val="5"/>
                <w:kern w:val="0"/>
                <w:sz w:val="24"/>
                <w:lang w:bidi="ar"/>
              </w:rPr>
              <w:t>3.参观考察途中带队教师要时刻了解和关注学生的安全，遇到问题及时处置。</w:t>
            </w:r>
            <w:r w:rsidRPr="006C00B6">
              <w:rPr>
                <w:rFonts w:ascii="方正仿宋_GBK" w:eastAsia="方正仿宋_GBK" w:hAnsi="宋体" w:cs="仿宋_GB2312" w:hint="eastAsia"/>
                <w:sz w:val="24"/>
                <w:lang w:bidi="ar"/>
              </w:rPr>
              <w:t>4.小学可安排近距离的考察城市道路交通、消防、环保等活动，养成遵守道路交通规则、消防规则、环境保护要求的意识。中学可拓宽参观考察范围，组织较远距离的参观考察，如参观人大、法院、检察院，以及看守所、少年犯劳教所、监狱等等机构。5.活动后做好总结交流，小学以交流直观感受为主，中学根据参观考察对象的特点要求学生撰写考察报告、研究报告，参加征文比赛等。</w:t>
            </w:r>
          </w:p>
        </w:tc>
      </w:tr>
      <w:tr w:rsidR="002E6172" w:rsidRPr="006C00B6" w:rsidTr="000F3CBD">
        <w:trPr>
          <w:trHeight w:val="1704"/>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7-9</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1.自觉遵守、维护社会公共秩序；2.发展社会参与能力，形成参与意识和较强的公民意识；3.初步具备依法维护自身合法权益的能力。</w:t>
            </w:r>
          </w:p>
        </w:tc>
        <w:tc>
          <w:tcPr>
            <w:tcW w:w="7489"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r>
      <w:tr w:rsidR="002E6172" w:rsidRPr="006C00B6" w:rsidTr="000F3CBD">
        <w:trPr>
          <w:trHeight w:val="1632"/>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强化守法意识，增强法治观念，牢固树立有权利就有义务的观念，初步具备参与法治实践、正确维护自身权利的能力。</w:t>
            </w:r>
          </w:p>
        </w:tc>
        <w:tc>
          <w:tcPr>
            <w:tcW w:w="7489"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r>
      <w:tr w:rsidR="002E6172" w:rsidRPr="006C00B6" w:rsidTr="000F3CBD">
        <w:trPr>
          <w:trHeight w:val="1705"/>
          <w:jc w:val="center"/>
        </w:trPr>
        <w:tc>
          <w:tcPr>
            <w:tcW w:w="830" w:type="dxa"/>
            <w:vMerge w:val="restart"/>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7.社区</w:t>
            </w:r>
          </w:p>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服务</w:t>
            </w:r>
          </w:p>
        </w:tc>
        <w:tc>
          <w:tcPr>
            <w:tcW w:w="1105"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志愿服务</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3-6</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遵守校内教学与活动秩序，自觉监督学校和班级规章制度的执行，树立规则意识和服务群众的责任意识。</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能自觉遵守公共秩序，遵守公共场合的基本礼仪，尊重保洁保安等社会基础服务人员的劳动，树立不给别人添麻烦的公共意识。2.学校可以组织开展校园安保志愿服务，维护校园安全和文明秩序，保护校园消防器材；各班成立环卫小队，开展环境绿化活动，维护绿化带，协助做好校园垃圾的收集与处理。3.小学可开展学生公共服务周活动。</w:t>
            </w:r>
          </w:p>
        </w:tc>
      </w:tr>
      <w:tr w:rsidR="002E6172" w:rsidRPr="006C00B6" w:rsidTr="000F3CBD">
        <w:trPr>
          <w:trHeight w:val="2388"/>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7-9</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自觉维护社会公共生活秩序，服务集体和他人，培养奉献与友善意识，增强公民意识，增强社会责任感。</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引导学生自主制定活动计划，通过开展校园志愿服务、社区志愿服务以及服务当地大型活动等方式，开展法治教育志愿行动。2.学校志愿服务可从校园安保、环境绿化、学校运动化等协助管理，维护校园自然环境和文明秩序。3.社区志愿服务可从阳光行动、网络文明行动以及问题青少年服务等开展未成年服务。4.学校要加强志愿者服务法治化，从招募、选拔、培训、评估以及激励等五个方面完善学生志愿者服务运行机制。5.学校志愿者服务活动要加强整体性规划、课程化建设、全过程体验以及全程化指导。</w:t>
            </w:r>
          </w:p>
        </w:tc>
      </w:tr>
      <w:tr w:rsidR="002E6172" w:rsidRPr="006C00B6" w:rsidTr="000F3CBD">
        <w:trPr>
          <w:trHeight w:val="2110"/>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向社区居民宣传法律知识，关注社区交通安全和环境保护等重大问题，提出改进建议，增强公民意识和社会责任感。</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20" w:lineRule="exact"/>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引导学生自主组建法治类团队，向社区居民宣讲法律知识，普及应急救援知识，提供法律帮扶。2.通过展示栏、网络等形式宣讲交通法规，向交警部门提出落实交通法规、促进交通安全的建议。3.查找社区环境污染应急处理办法和投诉举报的途径和方式，通过张贴画、条幅、网络公告、朋友圈等形式向社区居民宣传环保常识，向政府相关部门提出环保建议，或向人代会和政协会提出建议和提案。4.每学年组织学生开展公共服务周活动。</w:t>
            </w:r>
          </w:p>
        </w:tc>
      </w:tr>
      <w:tr w:rsidR="002E6172" w:rsidRPr="006C00B6" w:rsidTr="000F3CBD">
        <w:trPr>
          <w:trHeight w:val="1616"/>
          <w:jc w:val="center"/>
        </w:trPr>
        <w:tc>
          <w:tcPr>
            <w:tcW w:w="830" w:type="dxa"/>
            <w:vMerge w:val="restart"/>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7.社区服务</w:t>
            </w:r>
          </w:p>
        </w:tc>
        <w:tc>
          <w:tcPr>
            <w:tcW w:w="1105" w:type="dxa"/>
            <w:vMerge w:val="restart"/>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职业体验</w:t>
            </w: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Default="002E6172" w:rsidP="000F3CBD">
            <w:pPr>
              <w:spacing w:line="360" w:lineRule="exact"/>
              <w:jc w:val="center"/>
              <w:rPr>
                <w:rFonts w:ascii="方正仿宋_GBK" w:eastAsia="方正仿宋_GBK" w:hAnsi="宋体" w:cs="仿宋_GB2312" w:hint="eastAsia"/>
                <w:sz w:val="24"/>
                <w:lang w:bidi="ar"/>
              </w:rPr>
            </w:pPr>
            <w:r w:rsidRPr="006C00B6">
              <w:rPr>
                <w:rFonts w:ascii="方正仿宋_GBK" w:eastAsia="方正仿宋_GBK" w:hAnsi="宋体" w:cs="仿宋_GB2312" w:hint="eastAsia"/>
                <w:sz w:val="24"/>
                <w:lang w:bidi="ar"/>
              </w:rPr>
              <w:t>3-6</w:t>
            </w:r>
          </w:p>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年级</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textAlignment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通过校内劳动体验，树立规则意识，强化责任意识。</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20" w:lineRule="exact"/>
              <w:textAlignment w:val="center"/>
              <w:rPr>
                <w:rFonts w:ascii="方正仿宋_GBK" w:eastAsia="方正仿宋_GBK" w:hAnsi="宋体" w:cs="仿宋_GB2312" w:hint="eastAsia"/>
                <w:kern w:val="0"/>
                <w:sz w:val="24"/>
              </w:rPr>
            </w:pPr>
            <w:r w:rsidRPr="006C00B6">
              <w:rPr>
                <w:rFonts w:ascii="方正仿宋_GBK" w:eastAsia="方正仿宋_GBK" w:hAnsi="宋体" w:cs="仿宋_GB2312" w:hint="eastAsia"/>
                <w:kern w:val="0"/>
                <w:sz w:val="24"/>
                <w:lang w:bidi="ar"/>
              </w:rPr>
              <w:t>1.可设立校园劳动体验岗，开展如“我是小门卫”“我是校园秩序小卫士”“我是小小图书管理员”等系列活动。2.可与交警、城管等部门联系，为学生提供相应的服务岗位，开展“我是小小交通协管员”、“我是小小城市管理员”等活动。3.与社区内儿童职业体验馆合作，组织学生进行体验。</w:t>
            </w:r>
            <w:r w:rsidRPr="006C00B6">
              <w:rPr>
                <w:rFonts w:ascii="方正仿宋_GBK" w:eastAsia="方正仿宋_GBK" w:hAnsi="宋体" w:cs="仿宋_GB2312" w:hint="eastAsia"/>
                <w:sz w:val="24"/>
                <w:lang w:bidi="ar"/>
              </w:rPr>
              <w:t>4.每次体验后要组织好分享交流活动。</w:t>
            </w:r>
          </w:p>
        </w:tc>
      </w:tr>
      <w:tr w:rsidR="002E6172" w:rsidRPr="006C00B6" w:rsidTr="000F3CBD">
        <w:trPr>
          <w:trHeight w:val="1488"/>
          <w:jc w:val="center"/>
        </w:trPr>
        <w:tc>
          <w:tcPr>
            <w:tcW w:w="830" w:type="dxa"/>
            <w:vMerge/>
            <w:tcBorders>
              <w:top w:val="nil"/>
              <w:left w:val="single" w:sz="4" w:space="0" w:color="auto"/>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hint="eastAsia"/>
                <w:sz w:val="20"/>
                <w:szCs w:val="20"/>
              </w:rPr>
            </w:pPr>
          </w:p>
        </w:tc>
        <w:tc>
          <w:tcPr>
            <w:tcW w:w="1105" w:type="dxa"/>
            <w:vMerge/>
            <w:tcBorders>
              <w:top w:val="nil"/>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rPr>
                <w:rFonts w:ascii="方正仿宋_GBK" w:eastAsia="方正仿宋_GBK" w:hAnsi="宋体" w:hint="eastAsia"/>
                <w:sz w:val="20"/>
                <w:szCs w:val="20"/>
              </w:rPr>
            </w:pPr>
          </w:p>
        </w:tc>
        <w:tc>
          <w:tcPr>
            <w:tcW w:w="935"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jc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7-9年级、高中</w:t>
            </w:r>
          </w:p>
        </w:tc>
        <w:tc>
          <w:tcPr>
            <w:tcW w:w="3260"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60" w:lineRule="exact"/>
              <w:textAlignment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通过法官、检察官等职业体验，了解法律程序，体验法律的公正与尊严。</w:t>
            </w:r>
          </w:p>
        </w:tc>
        <w:tc>
          <w:tcPr>
            <w:tcW w:w="7489" w:type="dxa"/>
            <w:tcBorders>
              <w:top w:val="single" w:sz="4" w:space="0" w:color="auto"/>
              <w:left w:val="nil"/>
              <w:bottom w:val="single" w:sz="4" w:space="0" w:color="auto"/>
              <w:right w:val="single" w:sz="4" w:space="0" w:color="auto"/>
            </w:tcBorders>
            <w:tcMar>
              <w:left w:w="57" w:type="dxa"/>
              <w:right w:w="57" w:type="dxa"/>
            </w:tcMar>
            <w:vAlign w:val="center"/>
          </w:tcPr>
          <w:p w:rsidR="002E6172" w:rsidRPr="006C00B6" w:rsidRDefault="002E6172" w:rsidP="000F3CBD">
            <w:pPr>
              <w:spacing w:line="340" w:lineRule="exact"/>
              <w:textAlignment w:val="center"/>
              <w:rPr>
                <w:rFonts w:ascii="方正仿宋_GBK" w:eastAsia="方正仿宋_GBK" w:hAnsi="宋体" w:cs="仿宋_GB2312" w:hint="eastAsia"/>
                <w:sz w:val="24"/>
              </w:rPr>
            </w:pPr>
            <w:r w:rsidRPr="006C00B6">
              <w:rPr>
                <w:rFonts w:ascii="方正仿宋_GBK" w:eastAsia="方正仿宋_GBK" w:hAnsi="宋体" w:cs="仿宋_GB2312" w:hint="eastAsia"/>
                <w:sz w:val="24"/>
                <w:lang w:bidi="ar"/>
              </w:rPr>
              <w:t>1.学校与法院合作，到法院开展“模拟法庭”等活动，让学生体验审判长、审判员、原告及原告代理人、被告及被告代理人等角色，了解法庭审判的程序和相关人员角色，体验法律的公正与尊严。也可以到检察院、消防队开展观摩和体验。2.活动开展前要注重相关知识的查阅，活动结束后要注重活动过程的交流与讨论。3.联系当地的青少年法治教育实践基地，每学年拿出一定的时间进行岗位体验。</w:t>
            </w:r>
          </w:p>
        </w:tc>
      </w:tr>
    </w:tbl>
    <w:p w:rsidR="002E6172" w:rsidRDefault="002E6172" w:rsidP="002E6172">
      <w:pPr>
        <w:spacing w:line="600" w:lineRule="exact"/>
        <w:sectPr w:rsidR="002E6172" w:rsidSect="006C00B6">
          <w:pgSz w:w="16838" w:h="11906" w:orient="landscape" w:code="9"/>
          <w:pgMar w:top="1446" w:right="1985" w:bottom="1446" w:left="1644" w:header="992" w:footer="567" w:gutter="0"/>
          <w:pgNumType w:fmt="numberInDash"/>
          <w:cols w:space="720"/>
          <w:docGrid w:type="lines" w:linePitch="312"/>
        </w:sect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spacing w:line="600" w:lineRule="exact"/>
        <w:rPr>
          <w:rFonts w:hint="eastAsia"/>
        </w:rPr>
      </w:pPr>
    </w:p>
    <w:p w:rsidR="002E6172" w:rsidRDefault="002E6172" w:rsidP="002E6172">
      <w:pPr>
        <w:tabs>
          <w:tab w:val="left" w:pos="8690"/>
        </w:tabs>
        <w:spacing w:line="600" w:lineRule="exact"/>
        <w:ind w:firstLineChars="50" w:firstLine="105"/>
        <w:rPr>
          <w:rFonts w:ascii="方正仿宋_GBK" w:eastAsia="方正仿宋_GBK"/>
          <w:sz w:val="28"/>
          <w:szCs w:val="28"/>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10160</wp:posOffset>
                </wp:positionH>
                <wp:positionV relativeFrom="paragraph">
                  <wp:posOffset>27939</wp:posOffset>
                </wp:positionV>
                <wp:extent cx="5579745" cy="0"/>
                <wp:effectExtent l="0" t="0" r="2095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pt,2.2pt" to="44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XLgIAADM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"/>
            </w:pict>
          </mc:Fallback>
        </mc:AlternateContent>
      </w: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24765</wp:posOffset>
                </wp:positionH>
                <wp:positionV relativeFrom="paragraph">
                  <wp:posOffset>395604</wp:posOffset>
                </wp:positionV>
                <wp:extent cx="5579745" cy="0"/>
                <wp:effectExtent l="0" t="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31.15pt" to="441.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"/>
            </w:pict>
          </mc:Fallback>
        </mc:AlternateContent>
      </w:r>
      <w:r>
        <w:rPr>
          <w:rFonts w:ascii="方正仿宋_GBK" w:eastAsia="方正仿宋_GBK" w:hint="eastAsia"/>
          <w:sz w:val="28"/>
          <w:szCs w:val="28"/>
        </w:rPr>
        <w:t>重庆市教育科学研究院办公室                20</w:t>
      </w:r>
      <w:r>
        <w:rPr>
          <w:rFonts w:ascii="方正仿宋_GBK" w:eastAsia="方正仿宋_GBK"/>
          <w:sz w:val="28"/>
          <w:szCs w:val="28"/>
        </w:rPr>
        <w:t>2</w:t>
      </w:r>
      <w:r>
        <w:rPr>
          <w:rFonts w:ascii="方正仿宋_GBK" w:eastAsia="方正仿宋_GBK" w:hint="eastAsia"/>
          <w:sz w:val="28"/>
          <w:szCs w:val="28"/>
        </w:rPr>
        <w:t>1年9月14日印发</w:t>
      </w:r>
      <w:bookmarkStart w:id="0" w:name="_GoBack"/>
      <w:bookmarkEnd w:id="0"/>
    </w:p>
    <w:sectPr w:rsidR="002E6172" w:rsidSect="006C00B6">
      <w:pgSz w:w="11906" w:h="16838" w:code="9"/>
      <w:pgMar w:top="1985" w:right="1446" w:bottom="1644" w:left="1446" w:header="992" w:footer="567"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B6" w:rsidRPr="006C00B6" w:rsidRDefault="002E6172" w:rsidP="006C00B6">
    <w:pPr>
      <w:pStyle w:val="a3"/>
      <w:rPr>
        <w:rFonts w:ascii="宋体" w:hAnsi="宋体"/>
        <w:sz w:val="28"/>
        <w:szCs w:val="28"/>
      </w:rPr>
    </w:pPr>
    <w:r w:rsidRPr="006C00B6">
      <w:rPr>
        <w:rFonts w:ascii="宋体" w:hAnsi="宋体"/>
        <w:sz w:val="28"/>
        <w:szCs w:val="28"/>
      </w:rPr>
      <w:fldChar w:fldCharType="begin"/>
    </w:r>
    <w:r w:rsidRPr="006C00B6">
      <w:rPr>
        <w:rFonts w:ascii="宋体" w:hAnsi="宋体"/>
        <w:sz w:val="28"/>
        <w:szCs w:val="28"/>
      </w:rPr>
      <w:instrText>PAGE   \* MERGEFORMAT</w:instrText>
    </w:r>
    <w:r w:rsidRPr="006C00B6">
      <w:rPr>
        <w:rFonts w:ascii="宋体" w:hAnsi="宋体"/>
        <w:sz w:val="28"/>
        <w:szCs w:val="28"/>
      </w:rPr>
      <w:fldChar w:fldCharType="separate"/>
    </w:r>
    <w:r w:rsidRPr="00452430">
      <w:rPr>
        <w:rFonts w:ascii="宋体" w:hAnsi="宋体"/>
        <w:noProof/>
        <w:sz w:val="28"/>
        <w:szCs w:val="28"/>
        <w:lang w:val="zh-CN"/>
      </w:rPr>
      <w:t>-</w:t>
    </w:r>
    <w:r>
      <w:rPr>
        <w:rFonts w:ascii="宋体" w:hAnsi="宋体"/>
        <w:noProof/>
        <w:sz w:val="28"/>
        <w:szCs w:val="28"/>
      </w:rPr>
      <w:t xml:space="preserve"> 20 -</w:t>
    </w:r>
    <w:r w:rsidRPr="006C00B6">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0B6" w:rsidRPr="006C00B6" w:rsidRDefault="002E6172" w:rsidP="006C00B6">
    <w:pPr>
      <w:pStyle w:val="a3"/>
      <w:jc w:val="right"/>
      <w:rPr>
        <w:rFonts w:ascii="宋体" w:hAnsi="宋体"/>
        <w:sz w:val="28"/>
        <w:szCs w:val="28"/>
      </w:rPr>
    </w:pPr>
    <w:r w:rsidRPr="006C00B6">
      <w:rPr>
        <w:rFonts w:ascii="宋体" w:hAnsi="宋体"/>
        <w:sz w:val="28"/>
        <w:szCs w:val="28"/>
      </w:rPr>
      <w:fldChar w:fldCharType="begin"/>
    </w:r>
    <w:r w:rsidRPr="006C00B6">
      <w:rPr>
        <w:rFonts w:ascii="宋体" w:hAnsi="宋体"/>
        <w:sz w:val="28"/>
        <w:szCs w:val="28"/>
      </w:rPr>
      <w:instrText>PAGE   \* MERGEFORMAT</w:instrText>
    </w:r>
    <w:r w:rsidRPr="006C00B6">
      <w:rPr>
        <w:rFonts w:ascii="宋体" w:hAnsi="宋体"/>
        <w:sz w:val="28"/>
        <w:szCs w:val="28"/>
      </w:rPr>
      <w:fldChar w:fldCharType="separate"/>
    </w:r>
    <w:r w:rsidRPr="002E6172">
      <w:rPr>
        <w:rFonts w:ascii="宋体" w:hAnsi="宋体"/>
        <w:noProof/>
        <w:sz w:val="28"/>
        <w:szCs w:val="28"/>
        <w:lang w:val="zh-CN"/>
      </w:rPr>
      <w:t>-</w:t>
    </w:r>
    <w:r>
      <w:rPr>
        <w:rFonts w:ascii="宋体" w:hAnsi="宋体"/>
        <w:noProof/>
        <w:sz w:val="28"/>
        <w:szCs w:val="28"/>
      </w:rPr>
      <w:t xml:space="preserve"> 19 -</w:t>
    </w:r>
    <w:r w:rsidRPr="006C00B6">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72"/>
    <w:rsid w:val="002E6172"/>
    <w:rsid w:val="00D05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2E6172"/>
    <w:rPr>
      <w:rFonts w:ascii="Times New Roman" w:hAnsi="Times New Roman" w:cs="Times New Roman"/>
      <w:sz w:val="18"/>
      <w:szCs w:val="18"/>
    </w:rPr>
  </w:style>
  <w:style w:type="paragraph" w:styleId="a3">
    <w:name w:val="footer"/>
    <w:basedOn w:val="a"/>
    <w:link w:val="Char"/>
    <w:uiPriority w:val="99"/>
    <w:rsid w:val="002E6172"/>
    <w:pPr>
      <w:tabs>
        <w:tab w:val="center" w:pos="4153"/>
        <w:tab w:val="right" w:pos="8306"/>
      </w:tabs>
      <w:snapToGrid w:val="0"/>
      <w:jc w:val="left"/>
    </w:pPr>
    <w:rPr>
      <w:rFonts w:eastAsiaTheme="minorEastAsia"/>
      <w:sz w:val="18"/>
      <w:szCs w:val="18"/>
    </w:rPr>
  </w:style>
  <w:style w:type="character" w:customStyle="1" w:styleId="Char1">
    <w:name w:val="页脚 Char1"/>
    <w:basedOn w:val="a0"/>
    <w:uiPriority w:val="99"/>
    <w:semiHidden/>
    <w:rsid w:val="002E61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2E6172"/>
    <w:rPr>
      <w:rFonts w:ascii="Times New Roman" w:hAnsi="Times New Roman" w:cs="Times New Roman"/>
      <w:sz w:val="18"/>
      <w:szCs w:val="18"/>
    </w:rPr>
  </w:style>
  <w:style w:type="paragraph" w:styleId="a3">
    <w:name w:val="footer"/>
    <w:basedOn w:val="a"/>
    <w:link w:val="Char"/>
    <w:uiPriority w:val="99"/>
    <w:rsid w:val="002E6172"/>
    <w:pPr>
      <w:tabs>
        <w:tab w:val="center" w:pos="4153"/>
        <w:tab w:val="right" w:pos="8306"/>
      </w:tabs>
      <w:snapToGrid w:val="0"/>
      <w:jc w:val="left"/>
    </w:pPr>
    <w:rPr>
      <w:rFonts w:eastAsiaTheme="minorEastAsia"/>
      <w:sz w:val="18"/>
      <w:szCs w:val="18"/>
    </w:rPr>
  </w:style>
  <w:style w:type="character" w:customStyle="1" w:styleId="Char1">
    <w:name w:val="页脚 Char1"/>
    <w:basedOn w:val="a0"/>
    <w:uiPriority w:val="99"/>
    <w:semiHidden/>
    <w:rsid w:val="002E61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2034</Words>
  <Characters>11600</Characters>
  <Application>Microsoft Office Word</Application>
  <DocSecurity>0</DocSecurity>
  <Lines>96</Lines>
  <Paragraphs>27</Paragraphs>
  <ScaleCrop>false</ScaleCrop>
  <Company>Sky123.Org</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2021-09-14T07:14:00Z</dcterms:created>
  <dcterms:modified xsi:type="dcterms:W3CDTF">2021-09-14T07:14:00Z</dcterms:modified>
</cp:coreProperties>
</file>