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77" w:rsidRDefault="003B5277" w:rsidP="003B5277">
      <w:pPr>
        <w:spacing w:line="600" w:lineRule="exact"/>
        <w:jc w:val="left"/>
        <w:rPr>
          <w:rFonts w:ascii="方正黑体_GBK" w:eastAsia="方正黑体_GBK" w:hAnsi="仿宋"/>
        </w:rPr>
      </w:pPr>
      <w:r>
        <w:rPr>
          <w:rFonts w:ascii="方正黑体_GBK" w:eastAsia="方正黑体_GBK" w:hAnsi="仿宋" w:hint="eastAsia"/>
        </w:rPr>
        <w:t>附件1</w:t>
      </w:r>
    </w:p>
    <w:p w:rsidR="003B5277" w:rsidRDefault="003B5277" w:rsidP="003B5277">
      <w:pPr>
        <w:spacing w:line="600" w:lineRule="exact"/>
        <w:jc w:val="left"/>
        <w:rPr>
          <w:rFonts w:ascii="方正黑体_GBK" w:eastAsia="方正黑体_GBK" w:hAnsi="仿宋"/>
        </w:rPr>
      </w:pPr>
    </w:p>
    <w:p w:rsidR="003B5277" w:rsidRDefault="003B5277" w:rsidP="003B5277">
      <w:pPr>
        <w:spacing w:line="600" w:lineRule="exact"/>
        <w:ind w:firstLineChars="200" w:firstLine="880"/>
        <w:rPr>
          <w:rFonts w:ascii="方正小标宋_GBK" w:eastAsia="方正小标宋_GBK" w:hAnsi="MS PGothic"/>
          <w:kern w:val="0"/>
          <w:sz w:val="44"/>
          <w:szCs w:val="44"/>
        </w:rPr>
      </w:pPr>
      <w:r>
        <w:rPr>
          <w:rFonts w:ascii="方正小标宋_GBK" w:eastAsia="方正小标宋_GBK" w:hAnsi="MS PGothic" w:hint="eastAsia"/>
          <w:kern w:val="0"/>
          <w:sz w:val="44"/>
          <w:szCs w:val="44"/>
        </w:rPr>
        <w:t>学生项目实作答辩规则和评分细则</w:t>
      </w:r>
    </w:p>
    <w:p w:rsidR="003B5277" w:rsidRDefault="003B5277" w:rsidP="003B5277">
      <w:pPr>
        <w:spacing w:line="600" w:lineRule="exact"/>
        <w:ind w:firstLineChars="200" w:firstLine="640"/>
        <w:rPr>
          <w:rFonts w:ascii="方正仿宋_GBK" w:eastAsia="方正仿宋_GBK" w:hAnsi="仿宋_GB2312" w:cs="仿宋_GB2312"/>
        </w:rPr>
      </w:pPr>
    </w:p>
    <w:p w:rsidR="003B5277" w:rsidRPr="005E32DD" w:rsidRDefault="003B5277" w:rsidP="003B5277">
      <w:pPr>
        <w:spacing w:line="600" w:lineRule="exact"/>
        <w:ind w:firstLineChars="200" w:firstLine="640"/>
        <w:jc w:val="left"/>
        <w:rPr>
          <w:rFonts w:ascii="方正楷体_GBK" w:eastAsia="方正楷体_GBK" w:hAnsi="仿宋_GB2312" w:cs="仿宋_GB2312"/>
        </w:rPr>
      </w:pPr>
      <w:r w:rsidRPr="005E32DD">
        <w:rPr>
          <w:rFonts w:ascii="方正楷体_GBK" w:eastAsia="方正楷体_GBK" w:hAnsi="仿宋_GB2312" w:cs="仿宋_GB2312" w:hint="eastAsia"/>
        </w:rPr>
        <w:t>（一）实作答辩规则</w:t>
      </w:r>
    </w:p>
    <w:p w:rsidR="003B5277" w:rsidRDefault="003B5277" w:rsidP="003B5277">
      <w:pPr>
        <w:spacing w:line="600" w:lineRule="exact"/>
        <w:ind w:firstLineChars="200" w:firstLine="640"/>
        <w:jc w:val="left"/>
        <w:rPr>
          <w:rFonts w:ascii="方正仿宋_GBK" w:eastAsia="方正仿宋_GBK" w:hAnsi="仿宋_GB2312" w:cs="仿宋_GB2312"/>
        </w:rPr>
      </w:pPr>
      <w:r>
        <w:rPr>
          <w:rFonts w:ascii="方正仿宋_GBK" w:eastAsia="方正仿宋_GBK" w:hAnsi="仿宋_GB2312" w:cs="仿宋_GB2312" w:hint="eastAsia"/>
        </w:rPr>
        <w:t>1.答辩是对提交初评项目进行展示陈述，评分标准见细则。</w:t>
      </w:r>
    </w:p>
    <w:p w:rsidR="003B5277" w:rsidRDefault="003B5277" w:rsidP="003B5277">
      <w:pPr>
        <w:spacing w:line="600" w:lineRule="exact"/>
        <w:ind w:firstLineChars="200" w:firstLine="640"/>
        <w:jc w:val="left"/>
        <w:rPr>
          <w:rFonts w:ascii="方正仿宋_GBK" w:eastAsia="方正仿宋_GBK" w:hAnsi="仿宋_GB2312" w:cs="仿宋_GB2312"/>
        </w:rPr>
      </w:pPr>
      <w:r>
        <w:rPr>
          <w:rFonts w:ascii="方正仿宋_GBK" w:eastAsia="方正仿宋_GBK" w:hAnsi="仿宋_GB2312" w:cs="仿宋_GB2312" w:hint="eastAsia"/>
        </w:rPr>
        <w:t>2.答辩所需物品和PPT均由选手自己准备。</w:t>
      </w:r>
    </w:p>
    <w:p w:rsidR="003B5277" w:rsidRDefault="003B5277" w:rsidP="003B5277">
      <w:pPr>
        <w:spacing w:line="600" w:lineRule="exact"/>
        <w:ind w:firstLineChars="200" w:firstLine="640"/>
        <w:jc w:val="left"/>
        <w:rPr>
          <w:rFonts w:ascii="方正仿宋_GBK" w:eastAsia="方正仿宋_GBK" w:hAnsi="仿宋_GB2312" w:cs="仿宋_GB2312"/>
        </w:rPr>
      </w:pPr>
      <w:r>
        <w:rPr>
          <w:rFonts w:ascii="方正仿宋_GBK" w:eastAsia="方正仿宋_GBK" w:hAnsi="仿宋_GB2312" w:cs="仿宋_GB2312" w:hint="eastAsia"/>
        </w:rPr>
        <w:t>3.答辩信息匿名展示陈述，不能出现项目组成员所在单位及个人信息，否则将酌情取消成绩。</w:t>
      </w:r>
    </w:p>
    <w:p w:rsidR="003B5277" w:rsidRDefault="003B5277" w:rsidP="003B5277">
      <w:pPr>
        <w:spacing w:line="600" w:lineRule="exact"/>
        <w:ind w:firstLineChars="200" w:firstLine="640"/>
        <w:jc w:val="left"/>
        <w:rPr>
          <w:rFonts w:ascii="方正仿宋_GBK" w:eastAsia="方正仿宋_GBK" w:hAnsi="仿宋_GB2312" w:cs="仿宋_GB2312"/>
        </w:rPr>
      </w:pPr>
      <w:r>
        <w:rPr>
          <w:rFonts w:ascii="方正仿宋_GBK" w:eastAsia="方正仿宋_GBK" w:hAnsi="仿宋_GB2312" w:cs="仿宋_GB2312" w:hint="eastAsia"/>
        </w:rPr>
        <w:t>4.评分标准为 10 分制，评委给分后，将去掉最高分和最低分，得出的平均分为未</w:t>
      </w:r>
      <w:proofErr w:type="gramStart"/>
      <w:r>
        <w:rPr>
          <w:rFonts w:ascii="方正仿宋_GBK" w:eastAsia="方正仿宋_GBK" w:hAnsi="仿宋_GB2312" w:cs="仿宋_GB2312" w:hint="eastAsia"/>
        </w:rPr>
        <w:t>超时选手</w:t>
      </w:r>
      <w:proofErr w:type="gramEnd"/>
      <w:r>
        <w:rPr>
          <w:rFonts w:ascii="方正仿宋_GBK" w:eastAsia="方正仿宋_GBK" w:hAnsi="仿宋_GB2312" w:cs="仿宋_GB2312" w:hint="eastAsia"/>
        </w:rPr>
        <w:t>的最后得分。</w:t>
      </w:r>
    </w:p>
    <w:p w:rsidR="003B5277" w:rsidRDefault="003B5277" w:rsidP="003B5277">
      <w:pPr>
        <w:spacing w:line="600" w:lineRule="exact"/>
        <w:ind w:firstLineChars="200" w:firstLine="640"/>
        <w:jc w:val="left"/>
        <w:rPr>
          <w:rFonts w:ascii="方正仿宋_GBK" w:eastAsia="方正仿宋_GBK" w:hAnsi="仿宋_GB2312" w:cs="仿宋_GB2312"/>
        </w:rPr>
      </w:pPr>
      <w:r>
        <w:rPr>
          <w:rFonts w:ascii="方正仿宋_GBK" w:eastAsia="方正仿宋_GBK" w:hAnsi="仿宋_GB2312" w:cs="仿宋_GB2312" w:hint="eastAsia"/>
        </w:rPr>
        <w:t>5.展示陈述时间在 7分钟以内，回答评委问题控制在3分钟以内，每项超时 20 秒及以上，最后得分每项扣 0.2。</w:t>
      </w:r>
    </w:p>
    <w:p w:rsidR="003B5277" w:rsidRPr="005E32DD" w:rsidRDefault="003B5277" w:rsidP="003B5277">
      <w:pPr>
        <w:spacing w:line="600" w:lineRule="exact"/>
        <w:ind w:firstLineChars="200" w:firstLine="640"/>
        <w:jc w:val="left"/>
        <w:rPr>
          <w:rFonts w:ascii="方正楷体_GBK" w:eastAsia="方正楷体_GBK" w:hAnsi="微软雅黑" w:cs="微软雅黑"/>
          <w:b/>
          <w:bCs/>
          <w:color w:val="333333"/>
          <w:sz w:val="22"/>
          <w:szCs w:val="22"/>
        </w:rPr>
      </w:pPr>
      <w:r w:rsidRPr="005E32DD">
        <w:rPr>
          <w:rFonts w:ascii="方正楷体_GBK" w:eastAsia="方正楷体_GBK" w:hAnsi="仿宋_GB2312" w:cs="仿宋_GB2312" w:hint="eastAsia"/>
        </w:rPr>
        <w:t>（二）实作答辩评分细则</w:t>
      </w:r>
    </w:p>
    <w:tbl>
      <w:tblPr>
        <w:tblW w:w="88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538"/>
        <w:gridCol w:w="963"/>
      </w:tblGrid>
      <w:tr w:rsidR="003B5277" w:rsidRPr="005E32DD" w:rsidTr="00BE486D">
        <w:trPr>
          <w:trHeight w:val="656"/>
          <w:jc w:val="center"/>
        </w:trPr>
        <w:tc>
          <w:tcPr>
            <w:tcW w:w="1384" w:type="dxa"/>
            <w:vAlign w:val="center"/>
          </w:tcPr>
          <w:p w:rsidR="003B5277" w:rsidRPr="005E32DD" w:rsidRDefault="003B5277" w:rsidP="00BE486D">
            <w:pPr>
              <w:spacing w:line="460" w:lineRule="exact"/>
              <w:jc w:val="center"/>
              <w:rPr>
                <w:rFonts w:ascii="方正仿宋_GBK" w:eastAsia="方正仿宋_GBK" w:hAnsi="宋体"/>
                <w:b/>
                <w:kern w:val="0"/>
                <w:sz w:val="28"/>
                <w:szCs w:val="28"/>
              </w:rPr>
            </w:pPr>
            <w:r w:rsidRPr="005E32DD">
              <w:rPr>
                <w:rFonts w:ascii="方正仿宋_GBK" w:eastAsia="方正仿宋_GBK" w:hAnsi="宋体" w:hint="eastAsia"/>
                <w:b/>
                <w:kern w:val="0"/>
                <w:sz w:val="28"/>
                <w:szCs w:val="28"/>
              </w:rPr>
              <w:t>项目</w:t>
            </w:r>
          </w:p>
        </w:tc>
        <w:tc>
          <w:tcPr>
            <w:tcW w:w="6538" w:type="dxa"/>
            <w:vAlign w:val="center"/>
          </w:tcPr>
          <w:p w:rsidR="003B5277" w:rsidRPr="005E32DD" w:rsidRDefault="003B5277" w:rsidP="00BE486D">
            <w:pPr>
              <w:spacing w:line="460" w:lineRule="exact"/>
              <w:jc w:val="center"/>
              <w:rPr>
                <w:rFonts w:ascii="方正仿宋_GBK" w:eastAsia="方正仿宋_GBK" w:hAnsi="宋体"/>
                <w:b/>
                <w:kern w:val="0"/>
                <w:sz w:val="28"/>
                <w:szCs w:val="28"/>
              </w:rPr>
            </w:pPr>
            <w:r w:rsidRPr="005E32DD">
              <w:rPr>
                <w:rFonts w:ascii="方正仿宋_GBK" w:eastAsia="方正仿宋_GBK" w:hAnsi="宋体" w:hint="eastAsia"/>
                <w:b/>
                <w:kern w:val="0"/>
                <w:sz w:val="28"/>
                <w:szCs w:val="28"/>
              </w:rPr>
              <w:t>指标描述</w:t>
            </w:r>
          </w:p>
        </w:tc>
        <w:tc>
          <w:tcPr>
            <w:tcW w:w="963" w:type="dxa"/>
            <w:vAlign w:val="center"/>
          </w:tcPr>
          <w:p w:rsidR="003B5277" w:rsidRPr="005E32DD" w:rsidRDefault="003B5277" w:rsidP="00BE486D">
            <w:pPr>
              <w:spacing w:line="460" w:lineRule="exact"/>
              <w:jc w:val="center"/>
              <w:rPr>
                <w:rFonts w:ascii="方正仿宋_GBK" w:eastAsia="方正仿宋_GBK" w:hAnsi="宋体"/>
                <w:b/>
                <w:kern w:val="0"/>
                <w:sz w:val="28"/>
                <w:szCs w:val="28"/>
              </w:rPr>
            </w:pPr>
            <w:r w:rsidRPr="005E32DD">
              <w:rPr>
                <w:rFonts w:ascii="方正仿宋_GBK" w:eastAsia="方正仿宋_GBK" w:hAnsi="宋体" w:hint="eastAsia"/>
                <w:b/>
                <w:kern w:val="0"/>
                <w:sz w:val="28"/>
                <w:szCs w:val="28"/>
              </w:rPr>
              <w:t>权重</w:t>
            </w:r>
          </w:p>
        </w:tc>
      </w:tr>
      <w:tr w:rsidR="003B5277" w:rsidRPr="005E32DD" w:rsidTr="00BE486D">
        <w:trPr>
          <w:trHeight w:val="340"/>
          <w:jc w:val="center"/>
        </w:trPr>
        <w:tc>
          <w:tcPr>
            <w:tcW w:w="1384" w:type="dxa"/>
            <w:vMerge w:val="restart"/>
            <w:vAlign w:val="center"/>
          </w:tcPr>
          <w:p w:rsidR="003B5277" w:rsidRPr="005E32DD" w:rsidRDefault="003B5277" w:rsidP="00BE486D">
            <w:pPr>
              <w:spacing w:line="4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 w:rsidRPr="005E32DD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主题内容</w:t>
            </w:r>
          </w:p>
        </w:tc>
        <w:tc>
          <w:tcPr>
            <w:tcW w:w="6538" w:type="dxa"/>
          </w:tcPr>
          <w:p w:rsidR="003B5277" w:rsidRPr="005E32DD" w:rsidRDefault="003B5277" w:rsidP="00BE486D">
            <w:pPr>
              <w:spacing w:line="4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 w:rsidRPr="005E32DD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1.作品主题明确，内容清晰完整。</w:t>
            </w:r>
          </w:p>
        </w:tc>
        <w:tc>
          <w:tcPr>
            <w:tcW w:w="963" w:type="dxa"/>
            <w:vMerge w:val="restart"/>
            <w:vAlign w:val="center"/>
          </w:tcPr>
          <w:p w:rsidR="003B5277" w:rsidRPr="005E32DD" w:rsidRDefault="003B5277" w:rsidP="00BE486D">
            <w:pPr>
              <w:spacing w:line="46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 w:rsidRPr="005E32DD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10%</w:t>
            </w:r>
          </w:p>
        </w:tc>
      </w:tr>
      <w:tr w:rsidR="003B5277" w:rsidRPr="005E32DD" w:rsidTr="00BE486D">
        <w:trPr>
          <w:trHeight w:val="280"/>
          <w:jc w:val="center"/>
        </w:trPr>
        <w:tc>
          <w:tcPr>
            <w:tcW w:w="1384" w:type="dxa"/>
            <w:vMerge/>
            <w:vAlign w:val="center"/>
          </w:tcPr>
          <w:p w:rsidR="003B5277" w:rsidRPr="005E32DD" w:rsidRDefault="003B5277" w:rsidP="00BE486D">
            <w:pPr>
              <w:spacing w:line="4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  <w:tc>
          <w:tcPr>
            <w:tcW w:w="6538" w:type="dxa"/>
          </w:tcPr>
          <w:p w:rsidR="003B5277" w:rsidRPr="005E32DD" w:rsidRDefault="003B5277" w:rsidP="00BE486D">
            <w:pPr>
              <w:spacing w:line="4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 w:rsidRPr="005E32DD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2.作品表达、展现逻辑清楚，符合主题。</w:t>
            </w:r>
          </w:p>
        </w:tc>
        <w:tc>
          <w:tcPr>
            <w:tcW w:w="963" w:type="dxa"/>
            <w:vMerge/>
            <w:vAlign w:val="center"/>
          </w:tcPr>
          <w:p w:rsidR="003B5277" w:rsidRPr="005E32DD" w:rsidRDefault="003B5277" w:rsidP="00BE486D">
            <w:pPr>
              <w:spacing w:line="46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</w:tr>
      <w:tr w:rsidR="003B5277" w:rsidRPr="005E32DD" w:rsidTr="00BE486D">
        <w:trPr>
          <w:trHeight w:val="270"/>
          <w:jc w:val="center"/>
        </w:trPr>
        <w:tc>
          <w:tcPr>
            <w:tcW w:w="1384" w:type="dxa"/>
            <w:vMerge/>
            <w:vAlign w:val="center"/>
          </w:tcPr>
          <w:p w:rsidR="003B5277" w:rsidRPr="005E32DD" w:rsidRDefault="003B5277" w:rsidP="00BE486D">
            <w:pPr>
              <w:spacing w:line="4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  <w:tc>
          <w:tcPr>
            <w:tcW w:w="6538" w:type="dxa"/>
          </w:tcPr>
          <w:p w:rsidR="003B5277" w:rsidRPr="005E32DD" w:rsidRDefault="003B5277" w:rsidP="00BE486D">
            <w:pPr>
              <w:spacing w:line="4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 w:rsidRPr="005E32DD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3.作品为作者原创，无抄袭。</w:t>
            </w:r>
          </w:p>
        </w:tc>
        <w:tc>
          <w:tcPr>
            <w:tcW w:w="963" w:type="dxa"/>
            <w:vMerge/>
            <w:vAlign w:val="center"/>
          </w:tcPr>
          <w:p w:rsidR="003B5277" w:rsidRPr="005E32DD" w:rsidRDefault="003B5277" w:rsidP="00BE486D">
            <w:pPr>
              <w:spacing w:line="46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</w:tr>
      <w:tr w:rsidR="003B5277" w:rsidRPr="005E32DD" w:rsidTr="00BE486D">
        <w:trPr>
          <w:trHeight w:val="280"/>
          <w:jc w:val="center"/>
        </w:trPr>
        <w:tc>
          <w:tcPr>
            <w:tcW w:w="1384" w:type="dxa"/>
            <w:vMerge w:val="restart"/>
            <w:vAlign w:val="center"/>
          </w:tcPr>
          <w:p w:rsidR="003B5277" w:rsidRPr="005E32DD" w:rsidRDefault="003B5277" w:rsidP="00BE486D">
            <w:pPr>
              <w:spacing w:line="4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 w:rsidRPr="005E32DD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程序设计</w:t>
            </w:r>
          </w:p>
        </w:tc>
        <w:tc>
          <w:tcPr>
            <w:tcW w:w="6538" w:type="dxa"/>
          </w:tcPr>
          <w:p w:rsidR="003B5277" w:rsidRPr="005E32DD" w:rsidRDefault="003B5277" w:rsidP="00BE486D">
            <w:pPr>
              <w:spacing w:line="4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 w:rsidRPr="005E32DD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1.作品设计步骤清晰，代码数或开源硬件搭配合理，运行简洁高效。</w:t>
            </w:r>
          </w:p>
        </w:tc>
        <w:tc>
          <w:tcPr>
            <w:tcW w:w="963" w:type="dxa"/>
            <w:vMerge w:val="restart"/>
            <w:vAlign w:val="center"/>
          </w:tcPr>
          <w:p w:rsidR="003B5277" w:rsidRPr="005E32DD" w:rsidRDefault="003B5277" w:rsidP="00BE486D">
            <w:pPr>
              <w:spacing w:line="46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 w:rsidRPr="005E32DD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50%</w:t>
            </w:r>
          </w:p>
        </w:tc>
      </w:tr>
      <w:tr w:rsidR="003B5277" w:rsidRPr="005E32DD" w:rsidTr="00BE486D">
        <w:trPr>
          <w:trHeight w:val="375"/>
          <w:jc w:val="center"/>
        </w:trPr>
        <w:tc>
          <w:tcPr>
            <w:tcW w:w="1384" w:type="dxa"/>
            <w:vMerge/>
            <w:vAlign w:val="center"/>
          </w:tcPr>
          <w:p w:rsidR="003B5277" w:rsidRPr="005E32DD" w:rsidRDefault="003B5277" w:rsidP="00BE486D">
            <w:pPr>
              <w:spacing w:line="4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  <w:tc>
          <w:tcPr>
            <w:tcW w:w="6538" w:type="dxa"/>
          </w:tcPr>
          <w:p w:rsidR="003B5277" w:rsidRPr="005E32DD" w:rsidRDefault="003B5277" w:rsidP="00BE486D">
            <w:pPr>
              <w:spacing w:line="4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 w:rsidRPr="005E32DD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2.作品设计逻辑严谨合理，运行流畅、高效，程序及硬件无明显错误。</w:t>
            </w:r>
          </w:p>
        </w:tc>
        <w:tc>
          <w:tcPr>
            <w:tcW w:w="963" w:type="dxa"/>
            <w:vMerge/>
            <w:vAlign w:val="center"/>
          </w:tcPr>
          <w:p w:rsidR="003B5277" w:rsidRPr="005E32DD" w:rsidRDefault="003B5277" w:rsidP="00BE486D">
            <w:pPr>
              <w:spacing w:line="46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</w:tr>
      <w:tr w:rsidR="003B5277" w:rsidRPr="005E32DD" w:rsidTr="00BE486D">
        <w:trPr>
          <w:trHeight w:val="322"/>
          <w:jc w:val="center"/>
        </w:trPr>
        <w:tc>
          <w:tcPr>
            <w:tcW w:w="1384" w:type="dxa"/>
            <w:vMerge/>
            <w:vAlign w:val="center"/>
          </w:tcPr>
          <w:p w:rsidR="003B5277" w:rsidRPr="005E32DD" w:rsidRDefault="003B5277" w:rsidP="00BE486D">
            <w:pPr>
              <w:spacing w:line="4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  <w:tc>
          <w:tcPr>
            <w:tcW w:w="6538" w:type="dxa"/>
          </w:tcPr>
          <w:p w:rsidR="003B5277" w:rsidRPr="005E32DD" w:rsidRDefault="003B5277" w:rsidP="00BE486D">
            <w:pPr>
              <w:spacing w:line="4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 w:rsidRPr="005E32DD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3.作品设计稳定性高，结构合理，代码规范，硬件有效。</w:t>
            </w:r>
          </w:p>
        </w:tc>
        <w:tc>
          <w:tcPr>
            <w:tcW w:w="963" w:type="dxa"/>
            <w:vMerge/>
            <w:vAlign w:val="center"/>
          </w:tcPr>
          <w:p w:rsidR="003B5277" w:rsidRPr="005E32DD" w:rsidRDefault="003B5277" w:rsidP="00BE486D">
            <w:pPr>
              <w:spacing w:line="46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</w:tr>
      <w:tr w:rsidR="003B5277" w:rsidRPr="005E32DD" w:rsidTr="00BE486D">
        <w:trPr>
          <w:trHeight w:val="336"/>
          <w:jc w:val="center"/>
        </w:trPr>
        <w:tc>
          <w:tcPr>
            <w:tcW w:w="1384" w:type="dxa"/>
            <w:vMerge/>
            <w:vAlign w:val="center"/>
          </w:tcPr>
          <w:p w:rsidR="003B5277" w:rsidRPr="005E32DD" w:rsidRDefault="003B5277" w:rsidP="00BE486D">
            <w:pPr>
              <w:spacing w:line="4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  <w:tc>
          <w:tcPr>
            <w:tcW w:w="6538" w:type="dxa"/>
          </w:tcPr>
          <w:p w:rsidR="003B5277" w:rsidRPr="005E32DD" w:rsidRDefault="003B5277" w:rsidP="00BE486D">
            <w:pPr>
              <w:spacing w:line="4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 w:rsidRPr="005E32DD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4.通过多样、合理算法解决复杂计算问题；或通过多样、合理的开源硬件使用解决实际生活问题。</w:t>
            </w:r>
          </w:p>
        </w:tc>
        <w:tc>
          <w:tcPr>
            <w:tcW w:w="963" w:type="dxa"/>
            <w:vMerge/>
            <w:vAlign w:val="center"/>
          </w:tcPr>
          <w:p w:rsidR="003B5277" w:rsidRPr="005E32DD" w:rsidRDefault="003B5277" w:rsidP="00BE486D">
            <w:pPr>
              <w:spacing w:line="46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</w:tr>
      <w:tr w:rsidR="003B5277" w:rsidRPr="005E32DD" w:rsidTr="00BE486D">
        <w:trPr>
          <w:trHeight w:val="597"/>
          <w:jc w:val="center"/>
        </w:trPr>
        <w:tc>
          <w:tcPr>
            <w:tcW w:w="1384" w:type="dxa"/>
            <w:vMerge/>
            <w:vAlign w:val="center"/>
          </w:tcPr>
          <w:p w:rsidR="003B5277" w:rsidRPr="005E32DD" w:rsidRDefault="003B5277" w:rsidP="00BE486D">
            <w:pPr>
              <w:spacing w:line="4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  <w:tc>
          <w:tcPr>
            <w:tcW w:w="6538" w:type="dxa"/>
          </w:tcPr>
          <w:p w:rsidR="003B5277" w:rsidRPr="005E32DD" w:rsidRDefault="003B5277" w:rsidP="00BE486D">
            <w:pPr>
              <w:spacing w:line="4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 w:rsidRPr="005E32DD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5.作品设计有创新性，功能多样，形式新颖或能创新性解决实际问题。</w:t>
            </w:r>
          </w:p>
        </w:tc>
        <w:tc>
          <w:tcPr>
            <w:tcW w:w="963" w:type="dxa"/>
            <w:vMerge/>
            <w:vAlign w:val="center"/>
          </w:tcPr>
          <w:p w:rsidR="003B5277" w:rsidRPr="005E32DD" w:rsidRDefault="003B5277" w:rsidP="00BE486D">
            <w:pPr>
              <w:spacing w:line="46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</w:tr>
      <w:tr w:rsidR="003B5277" w:rsidRPr="005E32DD" w:rsidTr="00BE486D">
        <w:trPr>
          <w:trHeight w:val="435"/>
          <w:jc w:val="center"/>
        </w:trPr>
        <w:tc>
          <w:tcPr>
            <w:tcW w:w="1384" w:type="dxa"/>
            <w:vMerge w:val="restart"/>
            <w:vAlign w:val="center"/>
          </w:tcPr>
          <w:p w:rsidR="003B5277" w:rsidRPr="005E32DD" w:rsidRDefault="003B5277" w:rsidP="00BE486D">
            <w:pPr>
              <w:spacing w:line="4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 w:rsidRPr="005E32DD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审美实用</w:t>
            </w:r>
          </w:p>
        </w:tc>
        <w:tc>
          <w:tcPr>
            <w:tcW w:w="6538" w:type="dxa"/>
          </w:tcPr>
          <w:p w:rsidR="003B5277" w:rsidRPr="005E32DD" w:rsidRDefault="003B5277" w:rsidP="00BE486D">
            <w:pPr>
              <w:spacing w:line="4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 w:rsidRPr="005E32DD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1.界面美观、色彩协调、布局设计独到，富有新意；或硬件功能实用、外观协调、组件合理，实用美观。</w:t>
            </w:r>
          </w:p>
        </w:tc>
        <w:tc>
          <w:tcPr>
            <w:tcW w:w="963" w:type="dxa"/>
            <w:vMerge w:val="restart"/>
            <w:vAlign w:val="center"/>
          </w:tcPr>
          <w:p w:rsidR="003B5277" w:rsidRPr="005E32DD" w:rsidRDefault="003B5277" w:rsidP="00BE486D">
            <w:pPr>
              <w:spacing w:line="46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 w:rsidRPr="005E32DD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20%</w:t>
            </w:r>
          </w:p>
        </w:tc>
      </w:tr>
      <w:tr w:rsidR="003B5277" w:rsidRPr="005E32DD" w:rsidTr="00BE486D">
        <w:trPr>
          <w:trHeight w:val="400"/>
          <w:jc w:val="center"/>
        </w:trPr>
        <w:tc>
          <w:tcPr>
            <w:tcW w:w="1384" w:type="dxa"/>
            <w:vMerge/>
            <w:vAlign w:val="center"/>
          </w:tcPr>
          <w:p w:rsidR="003B5277" w:rsidRPr="005E32DD" w:rsidRDefault="003B5277" w:rsidP="00BE486D">
            <w:pPr>
              <w:spacing w:line="4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  <w:tc>
          <w:tcPr>
            <w:tcW w:w="6538" w:type="dxa"/>
          </w:tcPr>
          <w:p w:rsidR="003B5277" w:rsidRPr="005E32DD" w:rsidRDefault="003B5277" w:rsidP="00BE486D">
            <w:pPr>
              <w:spacing w:line="4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 w:rsidRPr="005E32DD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2.程序角色或硬件搭建外观富有美感，大小协调、有特点、有个性。</w:t>
            </w:r>
          </w:p>
        </w:tc>
        <w:tc>
          <w:tcPr>
            <w:tcW w:w="963" w:type="dxa"/>
            <w:vMerge/>
            <w:vAlign w:val="center"/>
          </w:tcPr>
          <w:p w:rsidR="003B5277" w:rsidRPr="005E32DD" w:rsidRDefault="003B5277" w:rsidP="00BE486D">
            <w:pPr>
              <w:spacing w:line="46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</w:tr>
      <w:tr w:rsidR="003B5277" w:rsidRPr="005E32DD" w:rsidTr="00BE486D">
        <w:trPr>
          <w:trHeight w:val="548"/>
          <w:jc w:val="center"/>
        </w:trPr>
        <w:tc>
          <w:tcPr>
            <w:tcW w:w="1384" w:type="dxa"/>
            <w:vMerge/>
            <w:vAlign w:val="center"/>
          </w:tcPr>
          <w:p w:rsidR="003B5277" w:rsidRPr="005E32DD" w:rsidRDefault="003B5277" w:rsidP="00BE486D">
            <w:pPr>
              <w:spacing w:line="4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  <w:tc>
          <w:tcPr>
            <w:tcW w:w="6538" w:type="dxa"/>
          </w:tcPr>
          <w:p w:rsidR="003B5277" w:rsidRPr="005E32DD" w:rsidRDefault="003B5277" w:rsidP="00BE486D">
            <w:pPr>
              <w:spacing w:line="4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 w:rsidRPr="005E32DD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3.场景设计或硬件选用合理，符合主题要求。</w:t>
            </w:r>
          </w:p>
        </w:tc>
        <w:tc>
          <w:tcPr>
            <w:tcW w:w="963" w:type="dxa"/>
            <w:vMerge/>
            <w:vAlign w:val="center"/>
          </w:tcPr>
          <w:p w:rsidR="003B5277" w:rsidRPr="005E32DD" w:rsidRDefault="003B5277" w:rsidP="00BE486D">
            <w:pPr>
              <w:spacing w:line="46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</w:tr>
      <w:tr w:rsidR="003B5277" w:rsidRPr="005E32DD" w:rsidTr="00BE486D">
        <w:trPr>
          <w:trHeight w:val="631"/>
          <w:jc w:val="center"/>
        </w:trPr>
        <w:tc>
          <w:tcPr>
            <w:tcW w:w="1384" w:type="dxa"/>
            <w:vMerge/>
            <w:vAlign w:val="center"/>
          </w:tcPr>
          <w:p w:rsidR="003B5277" w:rsidRPr="005E32DD" w:rsidRDefault="003B5277" w:rsidP="00BE486D">
            <w:pPr>
              <w:spacing w:line="4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  <w:tc>
          <w:tcPr>
            <w:tcW w:w="6538" w:type="dxa"/>
          </w:tcPr>
          <w:p w:rsidR="003B5277" w:rsidRPr="005E32DD" w:rsidRDefault="003B5277" w:rsidP="00BE486D">
            <w:pPr>
              <w:spacing w:line="4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 w:rsidRPr="005E32DD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4.作品画面音效生动、有趣，效果清晰，与画面或硬件运行效果一致。</w:t>
            </w:r>
          </w:p>
        </w:tc>
        <w:tc>
          <w:tcPr>
            <w:tcW w:w="963" w:type="dxa"/>
            <w:vMerge/>
            <w:vAlign w:val="center"/>
          </w:tcPr>
          <w:p w:rsidR="003B5277" w:rsidRPr="005E32DD" w:rsidRDefault="003B5277" w:rsidP="00BE486D">
            <w:pPr>
              <w:spacing w:line="46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</w:tr>
      <w:tr w:rsidR="003B5277" w:rsidRPr="005E32DD" w:rsidTr="00BE486D">
        <w:trPr>
          <w:trHeight w:val="529"/>
          <w:jc w:val="center"/>
        </w:trPr>
        <w:tc>
          <w:tcPr>
            <w:tcW w:w="1384" w:type="dxa"/>
            <w:vAlign w:val="center"/>
          </w:tcPr>
          <w:p w:rsidR="003B5277" w:rsidRPr="005E32DD" w:rsidRDefault="003B5277" w:rsidP="00BE486D">
            <w:pPr>
              <w:spacing w:line="4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 w:rsidRPr="005E32DD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作品展演</w:t>
            </w:r>
          </w:p>
        </w:tc>
        <w:tc>
          <w:tcPr>
            <w:tcW w:w="6538" w:type="dxa"/>
          </w:tcPr>
          <w:p w:rsidR="003B5277" w:rsidRPr="005E32DD" w:rsidRDefault="003B5277" w:rsidP="00BE486D">
            <w:pPr>
              <w:spacing w:line="4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 w:rsidRPr="005E32DD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1.作品展示思路清晰，操作娴熟，作品演示过程完整。</w:t>
            </w:r>
          </w:p>
        </w:tc>
        <w:tc>
          <w:tcPr>
            <w:tcW w:w="963" w:type="dxa"/>
            <w:vAlign w:val="center"/>
          </w:tcPr>
          <w:p w:rsidR="003B5277" w:rsidRPr="005E32DD" w:rsidRDefault="003B5277" w:rsidP="00BE486D">
            <w:pPr>
              <w:spacing w:line="46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 w:rsidRPr="005E32DD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20%</w:t>
            </w:r>
          </w:p>
        </w:tc>
      </w:tr>
    </w:tbl>
    <w:p w:rsidR="003B5277" w:rsidRDefault="003B5277" w:rsidP="003B5277">
      <w:pPr>
        <w:spacing w:line="600" w:lineRule="exact"/>
        <w:ind w:firstLineChars="200" w:firstLine="640"/>
        <w:jc w:val="left"/>
        <w:rPr>
          <w:rFonts w:ascii="方正仿宋_GBK" w:eastAsia="方正仿宋_GBK" w:hAnsi="仿宋_GB2312" w:cs="仿宋_GB2312"/>
        </w:rPr>
      </w:pPr>
    </w:p>
    <w:p w:rsidR="003B5277" w:rsidRDefault="003B5277" w:rsidP="003B5277">
      <w:pPr>
        <w:spacing w:line="600" w:lineRule="exact"/>
        <w:jc w:val="center"/>
        <w:rPr>
          <w:rFonts w:ascii="方正小标宋_GBK" w:eastAsia="方正小标宋_GBK" w:hAnsi="MS PGothic"/>
          <w:kern w:val="0"/>
          <w:sz w:val="44"/>
          <w:szCs w:val="44"/>
        </w:rPr>
      </w:pPr>
    </w:p>
    <w:p w:rsidR="003B5277" w:rsidRDefault="003B5277" w:rsidP="003B5277">
      <w:pPr>
        <w:pStyle w:val="a3"/>
        <w:ind w:left="720" w:firstLineChars="0" w:firstLine="0"/>
        <w:jc w:val="left"/>
        <w:rPr>
          <w:rFonts w:eastAsia="方正仿宋_GBK"/>
          <w:color w:val="000000" w:themeColor="text1"/>
          <w:shd w:val="clear" w:color="auto" w:fill="FFFF00"/>
        </w:rPr>
      </w:pPr>
    </w:p>
    <w:p w:rsidR="003B5277" w:rsidRDefault="003B5277" w:rsidP="003B5277">
      <w:pPr>
        <w:spacing w:line="600" w:lineRule="exact"/>
        <w:rPr>
          <w:rFonts w:eastAsia="方正黑体_GBK"/>
          <w:color w:val="000000"/>
        </w:rPr>
      </w:pPr>
    </w:p>
    <w:p w:rsidR="003B5277" w:rsidRDefault="003B5277" w:rsidP="003B5277">
      <w:pPr>
        <w:spacing w:line="600" w:lineRule="exact"/>
        <w:rPr>
          <w:rFonts w:eastAsia="方正黑体_GBK"/>
          <w:color w:val="000000"/>
        </w:rPr>
      </w:pPr>
    </w:p>
    <w:p w:rsidR="003B5277" w:rsidRDefault="003B5277" w:rsidP="003B5277">
      <w:pPr>
        <w:spacing w:line="600" w:lineRule="exact"/>
        <w:rPr>
          <w:rFonts w:eastAsia="方正黑体_GBK"/>
          <w:color w:val="000000"/>
        </w:rPr>
      </w:pPr>
    </w:p>
    <w:p w:rsidR="003B5277" w:rsidRDefault="003B5277" w:rsidP="003B5277">
      <w:pPr>
        <w:spacing w:line="600" w:lineRule="exact"/>
        <w:rPr>
          <w:rFonts w:eastAsia="方正黑体_GBK"/>
          <w:color w:val="000000"/>
        </w:rPr>
      </w:pPr>
    </w:p>
    <w:p w:rsidR="003B5277" w:rsidRDefault="003B5277" w:rsidP="003B5277">
      <w:pPr>
        <w:spacing w:line="600" w:lineRule="exact"/>
        <w:rPr>
          <w:rFonts w:eastAsia="方正黑体_GBK"/>
          <w:color w:val="000000"/>
        </w:rPr>
      </w:pPr>
    </w:p>
    <w:p w:rsidR="003B5277" w:rsidRDefault="003B5277" w:rsidP="003B5277">
      <w:pPr>
        <w:spacing w:line="600" w:lineRule="exact"/>
        <w:rPr>
          <w:rFonts w:eastAsia="方正黑体_GBK"/>
          <w:color w:val="000000"/>
        </w:rPr>
      </w:pPr>
    </w:p>
    <w:p w:rsidR="003B5277" w:rsidRDefault="003B5277" w:rsidP="003B5277">
      <w:pPr>
        <w:spacing w:line="600" w:lineRule="exact"/>
        <w:rPr>
          <w:rFonts w:eastAsia="方正黑体_GBK"/>
          <w:color w:val="000000"/>
        </w:rPr>
      </w:pPr>
    </w:p>
    <w:p w:rsidR="003B5277" w:rsidRDefault="003B5277" w:rsidP="003B5277">
      <w:pPr>
        <w:spacing w:line="600" w:lineRule="exact"/>
        <w:rPr>
          <w:rFonts w:eastAsia="方正黑体_GBK"/>
          <w:color w:val="000000"/>
        </w:rPr>
      </w:pPr>
    </w:p>
    <w:p w:rsidR="003B5277" w:rsidRDefault="003B5277" w:rsidP="003B5277">
      <w:pPr>
        <w:spacing w:line="600" w:lineRule="exact"/>
        <w:rPr>
          <w:rFonts w:eastAsia="方正黑体_GBK"/>
          <w:color w:val="000000"/>
        </w:rPr>
      </w:pPr>
    </w:p>
    <w:p w:rsidR="003B5277" w:rsidRDefault="003B5277" w:rsidP="003B5277">
      <w:pPr>
        <w:spacing w:line="600" w:lineRule="exact"/>
        <w:rPr>
          <w:rFonts w:eastAsia="方正黑体_GBK"/>
          <w:color w:val="000000"/>
        </w:rPr>
      </w:pPr>
    </w:p>
    <w:p w:rsidR="00685660" w:rsidRDefault="00685660">
      <w:bookmarkStart w:id="0" w:name="_GoBack"/>
      <w:bookmarkEnd w:id="0"/>
    </w:p>
    <w:sectPr w:rsidR="00685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77"/>
    <w:rsid w:val="003B5277"/>
    <w:rsid w:val="0068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7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7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7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613</Characters>
  <Application>Microsoft Office Word</Application>
  <DocSecurity>0</DocSecurity>
  <Lines>5</Lines>
  <Paragraphs>1</Paragraphs>
  <ScaleCrop>false</ScaleCrop>
  <Company>Sky123.Org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2021-06-24T07:05:00Z</dcterms:created>
  <dcterms:modified xsi:type="dcterms:W3CDTF">2021-06-24T07:05:00Z</dcterms:modified>
</cp:coreProperties>
</file>