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66" w:rsidRPr="005A3BAF" w:rsidRDefault="004E2666" w:rsidP="004E2666">
      <w:pPr>
        <w:spacing w:line="500" w:lineRule="exact"/>
        <w:jc w:val="left"/>
        <w:rPr>
          <w:rFonts w:ascii="方正黑体_GBK" w:eastAsia="方正黑体_GBK" w:hAnsi="仿宋_GB2312" w:cs="仿宋_GB2312"/>
          <w:sz w:val="32"/>
          <w:szCs w:val="32"/>
        </w:rPr>
      </w:pPr>
      <w:r w:rsidRPr="005A3BAF">
        <w:rPr>
          <w:rFonts w:ascii="方正黑体_GBK" w:eastAsia="方正黑体_GBK" w:hAnsi="仿宋_GB2312" w:cs="仿宋_GB2312" w:hint="eastAsia"/>
          <w:sz w:val="32"/>
          <w:szCs w:val="32"/>
        </w:rPr>
        <w:t>附件2</w:t>
      </w:r>
    </w:p>
    <w:p w:rsidR="004E2666" w:rsidRDefault="004E2666" w:rsidP="004E2666">
      <w:pPr>
        <w:spacing w:line="500" w:lineRule="exact"/>
        <w:jc w:val="center"/>
        <w:outlineLvl w:val="0"/>
        <w:rPr>
          <w:rFonts w:ascii="宋体" w:hAnsi="宋体"/>
          <w:b/>
          <w:color w:val="000000"/>
          <w:sz w:val="32"/>
          <w:szCs w:val="32"/>
        </w:rPr>
      </w:pPr>
    </w:p>
    <w:p w:rsidR="004E2666" w:rsidRDefault="004E2666" w:rsidP="004E2666">
      <w:pPr>
        <w:spacing w:line="600" w:lineRule="exact"/>
        <w:jc w:val="center"/>
        <w:outlineLvl w:val="0"/>
        <w:rPr>
          <w:rFonts w:ascii="方正小标宋_GBK" w:eastAsia="方正小标宋_GBK" w:hAnsi="宋体"/>
          <w:color w:val="000000"/>
          <w:sz w:val="44"/>
          <w:szCs w:val="44"/>
        </w:rPr>
      </w:pPr>
      <w:r w:rsidRPr="005A3BAF">
        <w:rPr>
          <w:rFonts w:ascii="方正小标宋_GBK" w:eastAsia="方正小标宋_GBK" w:hAnsi="宋体" w:hint="eastAsia"/>
          <w:color w:val="000000"/>
          <w:sz w:val="44"/>
          <w:szCs w:val="44"/>
        </w:rPr>
        <w:t>“重庆市中小学编程教育课程建设”</w:t>
      </w:r>
    </w:p>
    <w:p w:rsidR="004E2666" w:rsidRPr="005A3BAF" w:rsidRDefault="004E2666" w:rsidP="004E2666">
      <w:pPr>
        <w:spacing w:line="600" w:lineRule="exact"/>
        <w:jc w:val="center"/>
        <w:outlineLvl w:val="0"/>
        <w:rPr>
          <w:rFonts w:ascii="方正小标宋_GBK" w:eastAsia="方正小标宋_GBK" w:hAnsi="宋体"/>
          <w:color w:val="000000"/>
          <w:sz w:val="44"/>
          <w:szCs w:val="44"/>
        </w:rPr>
      </w:pPr>
      <w:r w:rsidRPr="005A3BAF">
        <w:rPr>
          <w:rFonts w:ascii="方正小标宋_GBK" w:eastAsia="方正小标宋_GBK" w:hAnsi="宋体" w:hint="eastAsia"/>
          <w:color w:val="000000"/>
          <w:sz w:val="44"/>
          <w:szCs w:val="44"/>
        </w:rPr>
        <w:t>试点学校推荐名额分配表</w:t>
      </w:r>
    </w:p>
    <w:p w:rsidR="004E2666" w:rsidRDefault="004E2666" w:rsidP="004E2666">
      <w:pPr>
        <w:spacing w:line="500" w:lineRule="exact"/>
        <w:jc w:val="left"/>
        <w:rPr>
          <w:rFonts w:ascii="仿宋_GB2312" w:eastAsia="仿宋_GB2312"/>
          <w:color w:val="000000"/>
          <w:sz w:val="30"/>
          <w:szCs w:val="30"/>
        </w:rPr>
      </w:pPr>
    </w:p>
    <w:tbl>
      <w:tblPr>
        <w:tblW w:w="794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1701"/>
        <w:gridCol w:w="2976"/>
        <w:gridCol w:w="1248"/>
      </w:tblGrid>
      <w:tr w:rsidR="004E2666" w:rsidRPr="005A3BAF" w:rsidTr="00A45B80">
        <w:trPr>
          <w:trHeight w:val="230"/>
          <w:jc w:val="center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b/>
                <w:color w:val="212121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b/>
                <w:color w:val="212121"/>
                <w:kern w:val="0"/>
                <w:szCs w:val="21"/>
                <w:lang w:bidi="ar"/>
              </w:rPr>
              <w:t>申报名额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b/>
                <w:color w:val="212121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b/>
                <w:color w:val="212121"/>
                <w:kern w:val="0"/>
                <w:szCs w:val="21"/>
                <w:lang w:bidi="ar"/>
              </w:rPr>
              <w:t>申报名额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万州区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城口县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黔江区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丰都县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垫江县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渝中区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 xml:space="preserve">忠 </w:t>
            </w: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 </w:t>
            </w: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大渡口区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云阳县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江北区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奉节县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沙坪坝区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巫山县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巫溪县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南岸区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石柱县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北碚区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秀山县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proofErr w:type="gramStart"/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渝</w:t>
            </w:r>
            <w:proofErr w:type="gramEnd"/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酉阳县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巴南区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彭水县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594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长寿区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万盛经开区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proofErr w:type="gramStart"/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两江新区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合川区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高新区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永川区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重庆市第一中学校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1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南川区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重庆市南开中学校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1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綦江区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重庆市第八中学校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1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大足区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重庆市育才中学校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1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proofErr w:type="gramStart"/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璧</w:t>
            </w:r>
            <w:proofErr w:type="gramEnd"/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山区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重庆市巴蜀中学校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1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铜梁区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西南大学附属中学校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1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潼南区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四川外国语大学附属外国语学校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1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荣昌区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重庆市人民小学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1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开州区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重庆市巴蜀小学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1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梁平区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重庆市教科院巴蜀实验学校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int="eastAsia"/>
              </w:rPr>
              <w:t>1</w:t>
            </w:r>
          </w:p>
        </w:tc>
      </w:tr>
      <w:tr w:rsidR="004E2666" w:rsidRPr="005A3BAF" w:rsidTr="00A45B80">
        <w:trPr>
          <w:trHeight w:val="23"/>
          <w:jc w:val="center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武隆区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212121"/>
                <w:kern w:val="0"/>
                <w:szCs w:val="21"/>
                <w:lang w:bidi="a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666" w:rsidRPr="005A3BAF" w:rsidRDefault="004E2666" w:rsidP="00A45B80">
            <w:pPr>
              <w:widowControl/>
              <w:spacing w:beforeAutospacing="1" w:afterAutospacing="1"/>
              <w:jc w:val="center"/>
              <w:textAlignment w:val="top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Times New Roman" w:hint="eastAsia"/>
                <w:color w:val="FF0000"/>
                <w:kern w:val="0"/>
                <w:szCs w:val="21"/>
                <w:lang w:bidi="ar"/>
              </w:rPr>
              <w:t> </w:t>
            </w:r>
          </w:p>
        </w:tc>
      </w:tr>
    </w:tbl>
    <w:p w:rsidR="0013754C" w:rsidRDefault="0013754C">
      <w:bookmarkStart w:id="0" w:name="_GoBack"/>
      <w:bookmarkEnd w:id="0"/>
    </w:p>
    <w:sectPr w:rsidR="00137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66"/>
    <w:rsid w:val="0013754C"/>
    <w:rsid w:val="004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Sky123.Org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2021-06-16T06:51:00Z</dcterms:created>
  <dcterms:modified xsi:type="dcterms:W3CDTF">2021-06-16T06:52:00Z</dcterms:modified>
</cp:coreProperties>
</file>