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AD" w:rsidRDefault="005B4FAD" w:rsidP="005B4FAD">
      <w:pPr>
        <w:rPr>
          <w:rFonts w:ascii="方正黑体_GBK" w:eastAsia="方正黑体_GBK" w:hAnsi="宋体" w:cs="宋体" w:hint="eastAsia"/>
          <w:sz w:val="32"/>
          <w:szCs w:val="32"/>
        </w:rPr>
      </w:pPr>
      <w:r w:rsidRPr="00993CED">
        <w:rPr>
          <w:rFonts w:ascii="方正黑体_GBK" w:eastAsia="方正黑体_GBK" w:hAnsi="宋体" w:cs="宋体" w:hint="eastAsia"/>
          <w:sz w:val="32"/>
          <w:szCs w:val="32"/>
        </w:rPr>
        <w:t>附件1</w:t>
      </w:r>
    </w:p>
    <w:p w:rsidR="005B4FAD" w:rsidRPr="00993CED" w:rsidRDefault="005B4FAD" w:rsidP="005B4FAD">
      <w:pPr>
        <w:spacing w:line="400" w:lineRule="exact"/>
        <w:rPr>
          <w:rFonts w:ascii="方正黑体_GBK" w:eastAsia="方正黑体_GBK" w:hAnsi="宋体" w:cs="宋体" w:hint="eastAsia"/>
          <w:sz w:val="32"/>
          <w:szCs w:val="32"/>
        </w:rPr>
      </w:pPr>
    </w:p>
    <w:p w:rsidR="005B4FAD" w:rsidRPr="00993CED" w:rsidRDefault="005B4FAD" w:rsidP="005B4FAD">
      <w:pPr>
        <w:jc w:val="center"/>
        <w:rPr>
          <w:rFonts w:ascii="方正小标宋_GBK" w:eastAsia="方正小标宋_GBK" w:hint="eastAsia"/>
          <w:w w:val="96"/>
          <w:sz w:val="36"/>
          <w:szCs w:val="36"/>
        </w:rPr>
      </w:pPr>
      <w:r w:rsidRPr="00993CED">
        <w:rPr>
          <w:rFonts w:ascii="方正小标宋_GBK" w:eastAsia="方正小标宋_GBK" w:hint="eastAsia"/>
          <w:w w:val="96"/>
          <w:sz w:val="36"/>
          <w:szCs w:val="36"/>
        </w:rPr>
        <w:t>普通中小学、中等职业学校、幼儿园资源研发任务明细表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640"/>
        <w:gridCol w:w="940"/>
        <w:gridCol w:w="6060"/>
        <w:gridCol w:w="1427"/>
      </w:tblGrid>
      <w:tr w:rsidR="005B4FAD" w:rsidRPr="00D13A5D" w:rsidTr="001138A7">
        <w:trPr>
          <w:trHeight w:val="31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学段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学科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资源研发任务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任务中资源数/个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学前教育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小班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幼儿园-小班-上期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幼儿园-小班-下期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中班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幼儿园-中班-上期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幼儿园-中班-下期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大班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幼儿园-大班-上期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幼儿园-大班-下期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小学教育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科学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小学科学-(一年级+二年级)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小学科学-三年级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小学科学-四年级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小学科学-五年级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小学科学-六年级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数学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小学数学-一年级上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小学数学-一年级下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小学数学-二年级上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小学数学-二年级下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小学数学-三年级上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小学数学-三年级下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小学数学-四年级上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小学数学-四年级下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小学数学-五年级上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小学数学-五年级下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小学数学-六年级上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小学数学-六年级下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英语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小学英语-三年级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小学英语-四年级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小学英语-五年级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小学英语-六年级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体育与健康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小学体育与健康-一年级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小学体育与健康-二年级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小学体育与健康-三年级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小学体育与健康-四年级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小学体育与健康-五年级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小学体育与健康-六年级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艺术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小学艺术-一年级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小学艺术-二年级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小学艺术-三年级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小学艺术-四年级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小学艺术-五年级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小学艺术-六年级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信息技术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小学信息技术-三年级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小学信息技术-四年级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小学信息技术-五年级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小学信息技术-六年级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初中教育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地理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初中地理-一年级上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初中地理-一年级下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初中地理-二年级上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初中地理-二年级下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生物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初中生物-一年级上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初中生物-一年级下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初中生物-二年级上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初中生物-二年级下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物理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初中物理-二年级上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初中物理-二年级下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初中物理-三年级上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初中物理-三年级下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化学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初中化学-三年级上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25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初中化学-三年级下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26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数学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初中数学-一年级上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初中数学-一年级下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初中数学-二年级上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初中数学-二年级下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初中数学-三年级上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初中数学-三年级下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英语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初中英语-一年级上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初中英语-一年级下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初中英语-二年级上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初中英语-二年级下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初中英语-三年级上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初中英语-三年级下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体育与健康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初中体育与健康-一年级上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25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初中体育与健康-一年级下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25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初中体育与健康-二年级上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25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初中体育与健康-二年级下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25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初中体育与健康-三年级上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25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初中体育与健康-三年级下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25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信息技术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初中信息技术-一年级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初中信息技术-二年级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初中信息技术-五三年级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普通高中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数学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高中数学-一年级上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高中数学-一年级下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高中数学-二年级上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高中数学-二年级下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高中数学-三年级上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高中数学-三年级下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英语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高中英语-一年级上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高中英语-一年级下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高中英语-二年级上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高中英语-二年级下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高中英语-三年级上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高中英语-三年级下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51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地理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高中地理-一年级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高中地理-二年级上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高中地理-二年级下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高中地理-三年级上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高中地理-三年级下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物理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高中物理-一年级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高中物理-二年级上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高中物理-二年级下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高中物理-三年级上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高中物理-三年级下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化学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高中化学-一年级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高中化学-二年级上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高中化学-二年级下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高中化学-三年级上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高中化学-三年级下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生物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高中生物-一年级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34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高中生物-二年级上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高中生物-二年级下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高中生物-三年级上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高中生物-三年级下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42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信息技术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高中信息技术-一年级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高中信息技术-二年级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高中信息技术-三年级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17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jc w:val="center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中等职</w:t>
            </w:r>
            <w:r w:rsidRPr="00D13A5D">
              <w:rPr>
                <w:rFonts w:ascii="方正仿宋_GBK" w:eastAsia="方正仿宋_GBK" w:hAnsi="宋体" w:cs="宋体" w:hint="eastAsia"/>
              </w:rPr>
              <w:lastRenderedPageBreak/>
              <w:t>业学校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宋体" w:eastAsia="宋体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lastRenderedPageBreak/>
              <w:t>英语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中职-高一英语-基础模块1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25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宋体" w:eastAsia="宋体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中职-高一英语-基础模块2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25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宋体" w:eastAsia="宋体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中职-高二英语-拓展模块1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宋体" w:eastAsia="宋体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中职-高二英语-拓展模块2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数学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中职-高一数学-基础模块1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25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中职-高一数学-基础模块2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25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中职-高二数学-拓展模块1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中职-高二数学-拓展模块2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30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农林牧渔大类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中职-农林牧渔大类-农业类-作物生产技术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中职-农林牧渔大类-农业类-农业设备应用与维修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中职-农林牧渔大类-农业类-茶叶生产与加工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中职-农林牧渔大类-林业类-园林绿化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中职-农林牧渔大类-畜牧业类-畜禽生产技术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土木建筑大类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中职-土木建筑大类-建筑设计类-建筑装饰技术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中职-土木建筑大类-建筑施工类-建筑工程施工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中职-土木建筑大类-建设工程管理类-建筑工程造价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936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生物与化工大类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中职-化工技术类-分析检验技术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装备制造大类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中职-装备制造大类-机械设计制造类-机械制造技术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中职-装备制造大类-机械设计制造类-模具制造技术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中职-装备制造大类-机械设计制造类-焊接技术应用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中职-装备制造大类-机械设计制造类-增材制造技术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中职-装备制造大类-机械设计制造类-数控技术应用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中职-装备制造大类-自动化类-机电技术应用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中职-装备制造大类-自动化类-工业机器人技术应用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中职-装备制造大类-自动化类-工业自动化仪表及应用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中职-装备制造大类-机电设备类-制冷与空调设备运行与维修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中职-装备制造大类-汽车制造类-汽车制造与检测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624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轻工纺织大类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中职-轻工纺织大类-纺织服装类-服装设计与工艺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食品药品与粮</w:t>
            </w:r>
            <w:r w:rsidRPr="00D13A5D">
              <w:rPr>
                <w:rFonts w:ascii="方正仿宋_GBK" w:eastAsia="方正仿宋_GBK" w:hAnsi="宋体" w:cs="宋体" w:hint="eastAsia"/>
              </w:rPr>
              <w:lastRenderedPageBreak/>
              <w:t>食类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lastRenderedPageBreak/>
              <w:t>中职-食品药品与粮食大类-食品加工类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中职-食品药品与粮食大类-粮食类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交通运输大类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中职-交通运输大类-道路运输类-汽车运用与维修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中职-交通运输大类-道路运输类-新能源汽车运用维修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中职-交通运输大类-道路运输类-车身修复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中职-交通运输大类-城市轨道交通类-运营服务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中职-交通运输大类-城市轨道交通类-轨道交通供电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电子与信息技术类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中职-电子与信息技术大类-电子信息类-电子技术应用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中职-电子与信息技术大类-电子信息类-电子信息技术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中职-电子与信息技术大类-电子信息类-电子电器应用与维修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中职-电子与信息技术大类-电子信息类-电气设备运行与控制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中职-电子与信息技术大类-电子信息类-物联网技术应用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中职-电子与信息技术大类-计算机类-网络信息安全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中职-电子与信息技术大类-计算机类-大数据技术应用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中职-电子与信息技术大类-计算机类-计算机平面设计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中职-电子与信息技术大类-计算机类-计算机应用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中职-电子与信息技术大类-计算机类-计算机网络技术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中职-电子与信息技术大类-计算机类-数字媒体技术应用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中职-电子与信息技术大类-集成电路类-微电子技术与器件制造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医药卫生大类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中职-医药卫生大类-护理类-护理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中职-医药卫生大类-药学类-药剂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中职-医药卫生大类-康复治疗类-康复技术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财经商贸大类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中职-财经商贸大类-财务会计类-会计事务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中职-财经商贸大类-电子商务类-电子商务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中职-财经商贸大类-电子商务类-网络营销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中职-财经商贸大类-电子商务类-直播电商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中职-财经商贸大类-物流类-物流服务与管理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旅游大类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中职-旅游大类-旅游类-旅游服务与管理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中职-旅游大类-旅游类-高星级饭店运营与管理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中职-旅游大类-餐饮类-中餐烹饪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文化艺术类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中职-文化艺术大类-艺术设计类-服装陈列与展示设计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中职-文化艺术大类-艺术设计类-动漫与游戏设计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中职-文化艺术大类-艺术设计类-美发与形象设计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中职-文化艺术大类-民族文化艺术类-民间传统工艺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624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中职-文化艺术大类-民族文化艺术类-民族工艺品设计与制作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新闻传播大类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中职-新闻传播大类-广播影视类-动漫与游戏制作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教育与体育大类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中职-教育与与体育大类-教育类-幼儿保育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中职-教育与与体育大类-体育类-休闲体育服务与管理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公共管理与服务大类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中职-公共管理与服务大类-公共服务类-智慧健康养老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  <w:tr w:rsidR="005B4FAD" w:rsidRPr="00D13A5D" w:rsidTr="001138A7">
        <w:trPr>
          <w:trHeight w:val="31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宋体" w:eastAsia="宋体" w:hAnsi="宋体" w:cs="宋体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宋体" w:eastAsia="宋体" w:hAnsi="宋体" w:cs="宋体"/>
              </w:rPr>
            </w:pPr>
            <w:r w:rsidRPr="00E9028D">
              <w:rPr>
                <w:rFonts w:ascii="方正仿宋_GBK" w:eastAsia="方正仿宋_GBK" w:hAnsi="宋体" w:cs="宋体" w:hint="eastAsia"/>
              </w:rPr>
              <w:t>中职-公共管理与服务大类-公共服务类-老年人服务与管理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D" w:rsidRPr="00D13A5D" w:rsidRDefault="005B4FAD" w:rsidP="001138A7">
            <w:pPr>
              <w:spacing w:line="440" w:lineRule="exact"/>
              <w:rPr>
                <w:rFonts w:ascii="方正仿宋_GBK" w:eastAsia="方正仿宋_GBK" w:hAnsi="宋体" w:cs="宋体"/>
              </w:rPr>
            </w:pPr>
            <w:r w:rsidRPr="00D13A5D">
              <w:rPr>
                <w:rFonts w:ascii="方正仿宋_GBK" w:eastAsia="方正仿宋_GBK" w:hAnsi="宋体" w:cs="宋体" w:hint="eastAsia"/>
              </w:rPr>
              <w:t>50</w:t>
            </w:r>
          </w:p>
        </w:tc>
      </w:tr>
    </w:tbl>
    <w:p w:rsidR="005B4FAD" w:rsidRPr="00D13A5D" w:rsidRDefault="005B4FAD" w:rsidP="005B4FAD">
      <w:pPr>
        <w:spacing w:line="440" w:lineRule="exact"/>
      </w:pPr>
    </w:p>
    <w:p w:rsidR="005B4FAD" w:rsidRDefault="005B4FAD" w:rsidP="005B4FAD">
      <w:pPr>
        <w:jc w:val="center"/>
        <w:rPr>
          <w:rFonts w:ascii="方正仿宋_GBK" w:eastAsia="方正仿宋_GBK"/>
          <w:w w:val="96"/>
          <w:sz w:val="32"/>
          <w:szCs w:val="32"/>
        </w:rPr>
      </w:pPr>
    </w:p>
    <w:p w:rsidR="005B4FAD" w:rsidRDefault="005B4FAD" w:rsidP="005B4FAD">
      <w:pPr>
        <w:rPr>
          <w:rFonts w:ascii="方正黑体_GBK" w:eastAsia="方正黑体_GBK" w:hAnsi="仿宋" w:cs="方正仿宋_GBK"/>
          <w:sz w:val="32"/>
          <w:szCs w:val="32"/>
        </w:rPr>
      </w:pPr>
    </w:p>
    <w:p w:rsidR="005B4FAD" w:rsidRDefault="005B4FAD" w:rsidP="005B4FAD">
      <w:pPr>
        <w:rPr>
          <w:rFonts w:ascii="方正黑体_GBK" w:eastAsia="方正黑体_GBK" w:hAnsi="仿宋" w:cs="方正仿宋_GBK"/>
          <w:sz w:val="32"/>
          <w:szCs w:val="32"/>
        </w:rPr>
      </w:pPr>
    </w:p>
    <w:p w:rsidR="006437AB" w:rsidRDefault="006437AB">
      <w:bookmarkStart w:id="0" w:name="_GoBack"/>
      <w:bookmarkEnd w:id="0"/>
    </w:p>
    <w:sectPr w:rsidR="00643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AD"/>
    <w:rsid w:val="005B4FAD"/>
    <w:rsid w:val="006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AD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AD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599</Words>
  <Characters>3418</Characters>
  <Application>Microsoft Office Word</Application>
  <DocSecurity>0</DocSecurity>
  <Lines>28</Lines>
  <Paragraphs>8</Paragraphs>
  <ScaleCrop>false</ScaleCrop>
  <Company>Sky123.Org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2021-06-16T04:43:00Z</dcterms:created>
  <dcterms:modified xsi:type="dcterms:W3CDTF">2021-06-16T04:43:00Z</dcterms:modified>
</cp:coreProperties>
</file>