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DE" w:rsidRDefault="007A42DE" w:rsidP="007A42DE">
      <w:pPr>
        <w:spacing w:line="560" w:lineRule="exact"/>
        <w:ind w:right="960"/>
        <w:jc w:val="left"/>
        <w:rPr>
          <w:rFonts w:ascii="方正黑体_GBK" w:eastAsia="方正黑体_GBK" w:hint="eastAsia"/>
          <w:bCs/>
          <w:sz w:val="32"/>
          <w:szCs w:val="32"/>
          <w:shd w:val="clear" w:color="auto" w:fill="FFFFFF"/>
        </w:rPr>
      </w:pPr>
      <w:r w:rsidRPr="00C04D10">
        <w:rPr>
          <w:rFonts w:ascii="方正黑体_GBK" w:eastAsia="方正黑体_GBK" w:hint="eastAsia"/>
          <w:bCs/>
          <w:sz w:val="32"/>
          <w:szCs w:val="32"/>
          <w:shd w:val="clear" w:color="auto" w:fill="FFFFFF"/>
        </w:rPr>
        <w:t>附件</w:t>
      </w:r>
    </w:p>
    <w:p w:rsidR="007A42DE" w:rsidRPr="00C04D10" w:rsidRDefault="007A42DE" w:rsidP="007A42DE">
      <w:pPr>
        <w:spacing w:line="560" w:lineRule="exact"/>
        <w:ind w:right="960"/>
        <w:jc w:val="left"/>
        <w:rPr>
          <w:rFonts w:ascii="方正黑体_GBK" w:eastAsia="方正黑体_GBK" w:hint="eastAsia"/>
          <w:bCs/>
          <w:sz w:val="32"/>
          <w:szCs w:val="32"/>
          <w:shd w:val="clear" w:color="auto" w:fill="FFFFFF"/>
        </w:rPr>
      </w:pPr>
    </w:p>
    <w:p w:rsidR="007A42DE" w:rsidRDefault="007A42DE" w:rsidP="007A42DE">
      <w:pPr>
        <w:spacing w:line="600" w:lineRule="exact"/>
        <w:jc w:val="center"/>
        <w:rPr>
          <w:rFonts w:ascii="方正小标宋_GBK" w:eastAsia="方正小标宋_GBK" w:cs="黑体" w:hint="eastAsia"/>
          <w:b/>
          <w:bCs/>
          <w:sz w:val="44"/>
          <w:szCs w:val="44"/>
        </w:rPr>
      </w:pPr>
      <w:r w:rsidRPr="00C04D10">
        <w:rPr>
          <w:rFonts w:ascii="方正小标宋_GBK" w:eastAsia="方正小标宋_GBK" w:cs="黑体" w:hint="eastAsia"/>
          <w:b/>
          <w:bCs/>
          <w:sz w:val="44"/>
          <w:szCs w:val="44"/>
        </w:rPr>
        <w:t>成渝双城经济圈数学文化提升小学生核心</w:t>
      </w:r>
    </w:p>
    <w:p w:rsidR="007A42DE" w:rsidRDefault="007A42DE" w:rsidP="007A42DE">
      <w:pPr>
        <w:spacing w:line="600" w:lineRule="exact"/>
        <w:jc w:val="center"/>
        <w:rPr>
          <w:rFonts w:ascii="方正小标宋_GBK" w:eastAsia="方正小标宋_GBK" w:cs="黑体" w:hint="eastAsia"/>
          <w:b/>
          <w:bCs/>
          <w:sz w:val="44"/>
          <w:szCs w:val="44"/>
        </w:rPr>
      </w:pPr>
      <w:r w:rsidRPr="00C04D10">
        <w:rPr>
          <w:rFonts w:ascii="方正小标宋_GBK" w:eastAsia="方正小标宋_GBK" w:cs="黑体" w:hint="eastAsia"/>
          <w:b/>
          <w:bCs/>
          <w:sz w:val="44"/>
          <w:szCs w:val="44"/>
        </w:rPr>
        <w:t>素养教学成果推广交流与教材教学研讨会</w:t>
      </w:r>
    </w:p>
    <w:p w:rsidR="007A42DE" w:rsidRPr="00C04D10" w:rsidRDefault="007A42DE" w:rsidP="007A42DE">
      <w:pPr>
        <w:spacing w:line="600" w:lineRule="exact"/>
        <w:jc w:val="center"/>
        <w:rPr>
          <w:rFonts w:ascii="方正小标宋_GBK" w:eastAsia="方正小标宋_GBK" w:cs="黑体" w:hint="eastAsia"/>
          <w:b/>
          <w:bCs/>
          <w:sz w:val="44"/>
          <w:szCs w:val="44"/>
        </w:rPr>
      </w:pPr>
      <w:r w:rsidRPr="00C04D10">
        <w:rPr>
          <w:rFonts w:ascii="方正小标宋_GBK" w:eastAsia="方正小标宋_GBK" w:cs="黑体" w:hint="eastAsia"/>
          <w:b/>
          <w:bCs/>
          <w:sz w:val="44"/>
          <w:szCs w:val="44"/>
        </w:rPr>
        <w:t>参会回执</w:t>
      </w:r>
    </w:p>
    <w:p w:rsidR="007A42DE" w:rsidRDefault="007A42DE" w:rsidP="007A42DE">
      <w:pPr>
        <w:spacing w:line="560" w:lineRule="exact"/>
        <w:ind w:right="958"/>
        <w:jc w:val="center"/>
        <w:rPr>
          <w:rFonts w:ascii="黑体" w:eastAsia="黑体" w:cs="黑体" w:hint="eastAsia"/>
          <w:b/>
          <w:bCs/>
          <w:sz w:val="28"/>
          <w:szCs w:val="28"/>
          <w:shd w:val="clear" w:color="auto" w:fill="FFFFFF"/>
        </w:rPr>
      </w:pPr>
    </w:p>
    <w:p w:rsidR="007A42DE" w:rsidRDefault="007A42DE" w:rsidP="007A42DE">
      <w:pPr>
        <w:spacing w:line="560" w:lineRule="exact"/>
        <w:ind w:right="958"/>
        <w:jc w:val="left"/>
        <w:rPr>
          <w:rFonts w:ascii="华文仿宋" w:eastAsia="华文仿宋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int="eastAsia"/>
          <w:b/>
          <w:bCs/>
          <w:color w:val="000000"/>
          <w:sz w:val="28"/>
          <w:szCs w:val="28"/>
          <w:shd w:val="clear" w:color="auto" w:fill="FFFFFF"/>
        </w:rPr>
        <w:t>省市：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567"/>
        <w:gridCol w:w="1276"/>
        <w:gridCol w:w="1984"/>
        <w:gridCol w:w="851"/>
        <w:gridCol w:w="992"/>
        <w:gridCol w:w="1276"/>
      </w:tblGrid>
      <w:tr w:rsidR="007A42DE" w:rsidTr="00184629">
        <w:trPr>
          <w:trHeight w:val="421"/>
          <w:jc w:val="center"/>
        </w:trPr>
        <w:tc>
          <w:tcPr>
            <w:tcW w:w="959" w:type="dxa"/>
            <w:vAlign w:val="center"/>
          </w:tcPr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区县或</w:t>
            </w:r>
          </w:p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市州</w:t>
            </w:r>
          </w:p>
        </w:tc>
        <w:tc>
          <w:tcPr>
            <w:tcW w:w="992" w:type="dxa"/>
            <w:vAlign w:val="center"/>
          </w:tcPr>
          <w:p w:rsidR="007A42DE" w:rsidRDefault="007A42DE" w:rsidP="00184629">
            <w:pPr>
              <w:spacing w:line="300" w:lineRule="exact"/>
              <w:ind w:right="-7343" w:firstLineChars="100" w:firstLine="240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567" w:type="dxa"/>
            <w:vAlign w:val="center"/>
          </w:tcPr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性</w:t>
            </w:r>
          </w:p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别</w:t>
            </w:r>
          </w:p>
        </w:tc>
        <w:tc>
          <w:tcPr>
            <w:tcW w:w="1276" w:type="dxa"/>
            <w:vAlign w:val="center"/>
          </w:tcPr>
          <w:p w:rsidR="007A42DE" w:rsidRDefault="007A42DE" w:rsidP="00184629">
            <w:pPr>
              <w:spacing w:line="300" w:lineRule="exact"/>
              <w:ind w:right="-7343" w:firstLineChars="100" w:firstLine="240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职务</w:t>
            </w:r>
          </w:p>
        </w:tc>
        <w:tc>
          <w:tcPr>
            <w:tcW w:w="1984" w:type="dxa"/>
            <w:vAlign w:val="center"/>
          </w:tcPr>
          <w:p w:rsidR="007A42DE" w:rsidRDefault="007A42DE" w:rsidP="00184629">
            <w:pPr>
              <w:spacing w:line="300" w:lineRule="exact"/>
              <w:ind w:right="-7343" w:firstLineChars="200" w:firstLine="480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联系</w:t>
            </w:r>
          </w:p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992" w:type="dxa"/>
            <w:vAlign w:val="center"/>
          </w:tcPr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预计报</w:t>
            </w:r>
          </w:p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到时间</w:t>
            </w:r>
          </w:p>
        </w:tc>
        <w:tc>
          <w:tcPr>
            <w:tcW w:w="1276" w:type="dxa"/>
            <w:vAlign w:val="center"/>
          </w:tcPr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是否统一</w:t>
            </w:r>
          </w:p>
          <w:p w:rsidR="007A42DE" w:rsidRDefault="007A42DE" w:rsidP="00184629">
            <w:pPr>
              <w:spacing w:line="300" w:lineRule="exact"/>
              <w:ind w:right="-7343"/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int="eastAsia"/>
                <w:b/>
                <w:bCs/>
                <w:color w:val="000000"/>
                <w:sz w:val="24"/>
                <w:shd w:val="clear" w:color="auto" w:fill="FFFFFF"/>
              </w:rPr>
              <w:t>安排住宿</w:t>
            </w: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A42DE" w:rsidTr="00184629">
        <w:trPr>
          <w:jc w:val="center"/>
        </w:trPr>
        <w:tc>
          <w:tcPr>
            <w:tcW w:w="959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7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7A42DE" w:rsidRDefault="007A42DE" w:rsidP="00184629">
            <w:pPr>
              <w:spacing w:line="560" w:lineRule="exact"/>
              <w:ind w:right="960"/>
              <w:jc w:val="left"/>
              <w:rPr>
                <w:rFonts w:ascii="华文仿宋" w:eastAsia="华文仿宋" w:hint="eastAsia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7A42DE" w:rsidRDefault="007A42DE" w:rsidP="007A42DE">
      <w:pPr>
        <w:spacing w:line="560" w:lineRule="exact"/>
        <w:ind w:right="960"/>
        <w:jc w:val="left"/>
        <w:rPr>
          <w:rFonts w:ascii="华文仿宋" w:eastAsia="华文仿宋" w:hint="eastAsia"/>
          <w:color w:val="000000"/>
          <w:sz w:val="32"/>
          <w:szCs w:val="32"/>
          <w:shd w:val="clear" w:color="auto" w:fill="FFFFFF"/>
        </w:rPr>
      </w:pPr>
      <w:r>
        <w:rPr>
          <w:rFonts w:ascii="华文仿宋" w:eastAsia="华文仿宋" w:hint="eastAsia"/>
          <w:color w:val="000000"/>
          <w:sz w:val="32"/>
          <w:szCs w:val="32"/>
          <w:shd w:val="clear" w:color="auto" w:fill="FFFFFF"/>
        </w:rPr>
        <w:t>此回执以区县（重庆）或市州（四川）为单位填写，于4月15日前发至邮箱：</w:t>
      </w:r>
      <w:r w:rsidRPr="00A028BD">
        <w:rPr>
          <w:rFonts w:ascii="华文仿宋" w:eastAsia="华文仿宋" w:hint="eastAsia"/>
          <w:color w:val="FF0000"/>
          <w:sz w:val="32"/>
          <w:szCs w:val="32"/>
          <w:shd w:val="clear" w:color="auto" w:fill="FFFFFF"/>
        </w:rPr>
        <w:t>286254337@qq.com</w:t>
      </w:r>
    </w:p>
    <w:p w:rsidR="000F0940" w:rsidRPr="007A42DE" w:rsidRDefault="000F0940">
      <w:bookmarkStart w:id="0" w:name="_GoBack"/>
      <w:bookmarkEnd w:id="0"/>
    </w:p>
    <w:sectPr w:rsidR="000F0940" w:rsidRPr="007A42DE" w:rsidSect="00C04D10">
      <w:headerReference w:type="default" r:id="rId5"/>
      <w:footerReference w:type="even" r:id="rId6"/>
      <w:footerReference w:type="default" r:id="rId7"/>
      <w:pgSz w:w="11906" w:h="16838" w:code="9"/>
      <w:pgMar w:top="1440" w:right="1418" w:bottom="1440" w:left="1701" w:header="992" w:footer="567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10" w:rsidRPr="00C04D10" w:rsidRDefault="007A42DE" w:rsidP="00C04D10">
    <w:pPr>
      <w:pStyle w:val="a4"/>
      <w:rPr>
        <w:rFonts w:ascii="宋体" w:hAnsi="宋体"/>
        <w:sz w:val="28"/>
        <w:szCs w:val="28"/>
      </w:rPr>
    </w:pPr>
    <w:r w:rsidRPr="00C04D10">
      <w:rPr>
        <w:rFonts w:ascii="宋体" w:hAnsi="宋体"/>
        <w:sz w:val="28"/>
        <w:szCs w:val="28"/>
      </w:rPr>
      <w:fldChar w:fldCharType="begin"/>
    </w:r>
    <w:r w:rsidRPr="00C04D10">
      <w:rPr>
        <w:rFonts w:ascii="宋体" w:hAnsi="宋体"/>
        <w:sz w:val="28"/>
        <w:szCs w:val="28"/>
      </w:rPr>
      <w:instrText>PAGE   \* MERGEFORMAT</w:instrText>
    </w:r>
    <w:r w:rsidRPr="00C04D10">
      <w:rPr>
        <w:rFonts w:ascii="宋体" w:hAnsi="宋体"/>
        <w:sz w:val="28"/>
        <w:szCs w:val="28"/>
      </w:rPr>
      <w:fldChar w:fldCharType="separate"/>
    </w:r>
    <w:r w:rsidRPr="007F638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C04D1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10" w:rsidRPr="00C04D10" w:rsidRDefault="007A42DE" w:rsidP="00C04D10">
    <w:pPr>
      <w:pStyle w:val="a4"/>
      <w:jc w:val="right"/>
      <w:rPr>
        <w:rFonts w:ascii="宋体" w:hAnsi="宋体"/>
        <w:sz w:val="28"/>
        <w:szCs w:val="28"/>
      </w:rPr>
    </w:pPr>
    <w:r w:rsidRPr="00C04D10">
      <w:rPr>
        <w:rFonts w:ascii="宋体" w:hAnsi="宋体"/>
        <w:sz w:val="28"/>
        <w:szCs w:val="28"/>
      </w:rPr>
      <w:fldChar w:fldCharType="begin"/>
    </w:r>
    <w:r w:rsidRPr="00C04D10">
      <w:rPr>
        <w:rFonts w:ascii="宋体" w:hAnsi="宋体"/>
        <w:sz w:val="28"/>
        <w:szCs w:val="28"/>
      </w:rPr>
      <w:instrText>PA</w:instrText>
    </w:r>
    <w:r w:rsidRPr="00C04D10">
      <w:rPr>
        <w:rFonts w:ascii="宋体" w:hAnsi="宋体"/>
        <w:sz w:val="28"/>
        <w:szCs w:val="28"/>
      </w:rPr>
      <w:instrText>GE   \* MERGEFORMAT</w:instrText>
    </w:r>
    <w:r w:rsidRPr="00C04D10">
      <w:rPr>
        <w:rFonts w:ascii="宋体" w:hAnsi="宋体"/>
        <w:sz w:val="28"/>
        <w:szCs w:val="28"/>
      </w:rPr>
      <w:fldChar w:fldCharType="separate"/>
    </w:r>
    <w:r w:rsidRPr="007A42D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C04D10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99" w:rsidRDefault="007A42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DE"/>
    <w:rsid w:val="000F0940"/>
    <w:rsid w:val="007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2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2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2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2021-04-15T01:22:00Z</dcterms:created>
  <dcterms:modified xsi:type="dcterms:W3CDTF">2021-04-15T01:22:00Z</dcterms:modified>
</cp:coreProperties>
</file>